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ADC9" w14:textId="262369A7" w:rsidR="00F025D6" w:rsidRDefault="00F025D6" w:rsidP="00F025D6">
      <w:pPr>
        <w:jc w:val="lef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Příloha č. 2</w:t>
      </w:r>
    </w:p>
    <w:p w14:paraId="3F4D507F" w14:textId="4DDD6D2C" w:rsidR="00F025D6" w:rsidRPr="009E69E9" w:rsidRDefault="00F025D6" w:rsidP="00F025D6">
      <w:pPr>
        <w:autoSpaceDE w:val="0"/>
        <w:autoSpaceDN w:val="0"/>
        <w:adjustRightInd w:val="0"/>
        <w:spacing w:after="0" w:line="276" w:lineRule="auto"/>
        <w:rPr>
          <w:rFonts w:ascii="Arial Narrow" w:hAnsi="Arial Narrow" w:cs="DejaVuSans-Bold"/>
          <w:b/>
          <w:bCs/>
          <w:sz w:val="28"/>
          <w:szCs w:val="28"/>
        </w:rPr>
      </w:pPr>
      <w:r w:rsidRPr="009E69E9">
        <w:rPr>
          <w:rFonts w:ascii="Arial Narrow" w:hAnsi="Arial Narrow"/>
          <w:sz w:val="28"/>
          <w:szCs w:val="28"/>
        </w:rPr>
        <w:t xml:space="preserve">Veřejná zakázka: </w:t>
      </w:r>
      <w:r>
        <w:rPr>
          <w:rFonts w:ascii="Arial Narrow" w:hAnsi="Arial Narrow"/>
          <w:sz w:val="28"/>
          <w:szCs w:val="28"/>
        </w:rPr>
        <w:t xml:space="preserve">„Dodávka </w:t>
      </w:r>
      <w:r w:rsidR="00CC0E48">
        <w:rPr>
          <w:rFonts w:ascii="Arial Narrow" w:hAnsi="Arial Narrow"/>
          <w:sz w:val="28"/>
          <w:szCs w:val="28"/>
        </w:rPr>
        <w:t>osobního</w:t>
      </w:r>
      <w:r>
        <w:rPr>
          <w:rFonts w:ascii="Arial Narrow" w:hAnsi="Arial Narrow"/>
          <w:sz w:val="28"/>
          <w:szCs w:val="28"/>
        </w:rPr>
        <w:t xml:space="preserve"> automobilu kategorie </w:t>
      </w:r>
      <w:r w:rsidR="00CC0E48">
        <w:rPr>
          <w:rFonts w:ascii="Arial Narrow" w:hAnsi="Arial Narrow"/>
          <w:sz w:val="28"/>
          <w:szCs w:val="28"/>
        </w:rPr>
        <w:t>M</w:t>
      </w:r>
      <w:r>
        <w:rPr>
          <w:rFonts w:ascii="Arial Narrow" w:hAnsi="Arial Narrow"/>
          <w:sz w:val="28"/>
          <w:szCs w:val="28"/>
        </w:rPr>
        <w:t>1“</w:t>
      </w:r>
    </w:p>
    <w:p w14:paraId="386CC1A3" w14:textId="77777777" w:rsidR="00F025D6" w:rsidRPr="00F025D6" w:rsidRDefault="00F025D6" w:rsidP="00F025D6">
      <w:pPr>
        <w:jc w:val="left"/>
        <w:rPr>
          <w:rFonts w:ascii="Arial Narrow" w:hAnsi="Arial Narrow"/>
          <w:b/>
          <w:sz w:val="28"/>
          <w:szCs w:val="28"/>
        </w:rPr>
      </w:pPr>
    </w:p>
    <w:p w14:paraId="5F542740" w14:textId="75A6C0DC" w:rsidR="0061564D" w:rsidRPr="0061564D" w:rsidRDefault="0061564D" w:rsidP="0061564D">
      <w:pPr>
        <w:jc w:val="center"/>
        <w:rPr>
          <w:rFonts w:ascii="Arial Narrow" w:hAnsi="Arial Narrow"/>
          <w:b/>
          <w:sz w:val="44"/>
          <w:szCs w:val="44"/>
        </w:rPr>
      </w:pPr>
      <w:r w:rsidRPr="0061564D">
        <w:rPr>
          <w:rFonts w:ascii="Arial Narrow" w:hAnsi="Arial Narrow"/>
          <w:b/>
          <w:sz w:val="44"/>
          <w:szCs w:val="44"/>
        </w:rPr>
        <w:t>KUPNÍ SMLOUVA</w:t>
      </w:r>
    </w:p>
    <w:p w14:paraId="3A72BB8F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uzavřená podle </w:t>
      </w:r>
      <w:proofErr w:type="spellStart"/>
      <w:r w:rsidRPr="00F836CF">
        <w:rPr>
          <w:rFonts w:ascii="Arial Narrow" w:hAnsi="Arial Narrow"/>
          <w:sz w:val="22"/>
          <w:szCs w:val="22"/>
        </w:rPr>
        <w:t>ust</w:t>
      </w:r>
      <w:proofErr w:type="spellEnd"/>
      <w:r w:rsidRPr="00F836CF">
        <w:rPr>
          <w:rFonts w:ascii="Arial Narrow" w:hAnsi="Arial Narrow"/>
          <w:sz w:val="22"/>
          <w:szCs w:val="22"/>
        </w:rPr>
        <w:t>. § 2079 a násl. zákona č. 89/2012 Sb., občanský zákoník</w:t>
      </w:r>
    </w:p>
    <w:p w14:paraId="0AF45575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</w:p>
    <w:p w14:paraId="5A7F1F00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SMLUVNÍ STRANY</w:t>
      </w:r>
    </w:p>
    <w:p w14:paraId="63B9C7FE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</w:p>
    <w:p w14:paraId="693A59FA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Kupující: </w:t>
      </w:r>
    </w:p>
    <w:p w14:paraId="7E9AAB93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0EB52BDA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Dům kultury Hodonín, příspěvková organizace</w:t>
      </w:r>
    </w:p>
    <w:p w14:paraId="5760110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 xml:space="preserve">Se sídlem: </w:t>
      </w:r>
      <w:r>
        <w:rPr>
          <w:rFonts w:ascii="Arial Narrow" w:hAnsi="Arial Narrow"/>
          <w:bCs/>
          <w:sz w:val="22"/>
          <w:szCs w:val="22"/>
        </w:rPr>
        <w:t>Horní Valy 3747/6</w:t>
      </w:r>
      <w:r w:rsidRPr="00F836CF">
        <w:rPr>
          <w:rFonts w:ascii="Arial Narrow" w:hAnsi="Arial Narrow"/>
          <w:sz w:val="22"/>
          <w:szCs w:val="22"/>
        </w:rPr>
        <w:t>, 695 35 Hodonín</w:t>
      </w:r>
    </w:p>
    <w:p w14:paraId="1B791FCB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IČO: </w:t>
      </w:r>
      <w:r>
        <w:rPr>
          <w:rFonts w:ascii="Arial Narrow" w:hAnsi="Arial Narrow"/>
          <w:sz w:val="22"/>
          <w:szCs w:val="22"/>
        </w:rPr>
        <w:t>13694821</w:t>
      </w:r>
    </w:p>
    <w:p w14:paraId="10C56CB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DIČ: CZ699001303</w:t>
      </w:r>
    </w:p>
    <w:p w14:paraId="00E8644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Zastoupené: </w:t>
      </w:r>
      <w:r>
        <w:rPr>
          <w:rFonts w:ascii="Arial Narrow" w:hAnsi="Arial Narrow"/>
          <w:sz w:val="22"/>
          <w:szCs w:val="22"/>
        </w:rPr>
        <w:t>Ing. Petrem Hruškou, ředitelem</w:t>
      </w:r>
      <w:r w:rsidRPr="00F836CF">
        <w:rPr>
          <w:rFonts w:ascii="Arial Narrow" w:hAnsi="Arial Narrow"/>
          <w:sz w:val="22"/>
          <w:szCs w:val="22"/>
        </w:rPr>
        <w:t xml:space="preserve"> </w:t>
      </w:r>
    </w:p>
    <w:p w14:paraId="6E5BA951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D7B8B1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ab/>
        <w:t xml:space="preserve">(dále jako </w:t>
      </w:r>
      <w:r w:rsidRPr="00F836CF">
        <w:rPr>
          <w:rFonts w:ascii="Arial Narrow" w:hAnsi="Arial Narrow"/>
          <w:i/>
          <w:sz w:val="22"/>
          <w:szCs w:val="22"/>
        </w:rPr>
        <w:t>„kupující“</w:t>
      </w:r>
      <w:r w:rsidRPr="00F836CF">
        <w:rPr>
          <w:rFonts w:ascii="Arial Narrow" w:hAnsi="Arial Narrow"/>
          <w:sz w:val="22"/>
          <w:szCs w:val="22"/>
        </w:rPr>
        <w:t>)</w:t>
      </w:r>
    </w:p>
    <w:p w14:paraId="1794416F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2D9F02C3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Prodávající.</w:t>
      </w:r>
    </w:p>
    <w:p w14:paraId="4839B899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96BA38A" w14:textId="77777777" w:rsidR="0061564D" w:rsidRPr="00B52EEF" w:rsidRDefault="0061564D" w:rsidP="0061564D">
      <w:pPr>
        <w:rPr>
          <w:rFonts w:ascii="Arial Narrow" w:hAnsi="Arial Narrow"/>
          <w:b/>
          <w:bCs/>
          <w:sz w:val="22"/>
          <w:szCs w:val="22"/>
          <w:highlight w:val="yellow"/>
        </w:rPr>
      </w:pPr>
      <w:r w:rsidRPr="00B52EEF">
        <w:rPr>
          <w:rFonts w:ascii="Arial Narrow" w:hAnsi="Arial Narrow"/>
          <w:b/>
          <w:bCs/>
          <w:sz w:val="22"/>
          <w:szCs w:val="22"/>
          <w:highlight w:val="yellow"/>
        </w:rPr>
        <w:t>…………….</w:t>
      </w:r>
    </w:p>
    <w:p w14:paraId="616DDCCB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Se sídlem</w:t>
      </w:r>
    </w:p>
    <w:p w14:paraId="4EBC34A8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IČO: …….</w:t>
      </w:r>
    </w:p>
    <w:p w14:paraId="253CF3DD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DIČ: …….</w:t>
      </w:r>
      <w:r w:rsidRPr="00B52EEF">
        <w:rPr>
          <w:rFonts w:ascii="Arial Narrow" w:hAnsi="Arial Narrow"/>
          <w:sz w:val="22"/>
          <w:szCs w:val="22"/>
          <w:highlight w:val="yellow"/>
        </w:rPr>
        <w:tab/>
      </w:r>
    </w:p>
    <w:p w14:paraId="2E642F2A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Zastoupené: ……</w:t>
      </w:r>
      <w:r w:rsidRPr="00B52EEF">
        <w:rPr>
          <w:rFonts w:ascii="Arial Narrow" w:hAnsi="Arial Narrow"/>
          <w:sz w:val="22"/>
          <w:szCs w:val="22"/>
          <w:highlight w:val="yellow"/>
        </w:rPr>
        <w:tab/>
        <w:t xml:space="preserve"> </w:t>
      </w:r>
    </w:p>
    <w:p w14:paraId="54723BD8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Bankovní spojení: …….</w:t>
      </w:r>
    </w:p>
    <w:p w14:paraId="3D6EA24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5854BC09" w14:textId="77777777" w:rsidR="0061564D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ab/>
        <w:t>(dále jako „</w:t>
      </w:r>
      <w:r w:rsidRPr="00F836CF">
        <w:rPr>
          <w:rFonts w:ascii="Arial Narrow" w:hAnsi="Arial Narrow"/>
          <w:i/>
          <w:sz w:val="22"/>
          <w:szCs w:val="22"/>
        </w:rPr>
        <w:t>prodávající</w:t>
      </w:r>
      <w:r w:rsidRPr="00F836CF">
        <w:rPr>
          <w:rFonts w:ascii="Arial Narrow" w:hAnsi="Arial Narrow"/>
          <w:sz w:val="22"/>
          <w:szCs w:val="22"/>
        </w:rPr>
        <w:t>“)</w:t>
      </w:r>
    </w:p>
    <w:p w14:paraId="45BE863A" w14:textId="77777777" w:rsidR="0061564D" w:rsidRDefault="0061564D" w:rsidP="0061564D">
      <w:pPr>
        <w:rPr>
          <w:rFonts w:ascii="Arial Narrow" w:hAnsi="Arial Narrow"/>
          <w:sz w:val="22"/>
          <w:szCs w:val="22"/>
        </w:rPr>
      </w:pPr>
    </w:p>
    <w:p w14:paraId="39303A8F" w14:textId="15863E82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426" w:hanging="426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Tato smlouva byla uzavřena na základě výsledků zadávacího řízení veřejné zakázky malého rozsahu s názvem „Dodávka </w:t>
      </w:r>
      <w:r w:rsidR="00CC0E48">
        <w:rPr>
          <w:rFonts w:ascii="Arial Narrow" w:hAnsi="Arial Narrow"/>
          <w:sz w:val="22"/>
          <w:szCs w:val="22"/>
        </w:rPr>
        <w:t>osobního</w:t>
      </w:r>
      <w:r>
        <w:rPr>
          <w:rFonts w:ascii="Arial Narrow" w:hAnsi="Arial Narrow"/>
          <w:sz w:val="22"/>
          <w:szCs w:val="22"/>
        </w:rPr>
        <w:t xml:space="preserve"> automobilu kategorie </w:t>
      </w:r>
      <w:r w:rsidR="00CC0E48">
        <w:rPr>
          <w:rFonts w:ascii="Arial Narrow" w:hAnsi="Arial Narrow"/>
          <w:sz w:val="22"/>
          <w:szCs w:val="22"/>
        </w:rPr>
        <w:t>M</w:t>
      </w:r>
      <w:r>
        <w:rPr>
          <w:rFonts w:ascii="Arial Narrow" w:hAnsi="Arial Narrow"/>
          <w:sz w:val="22"/>
          <w:szCs w:val="22"/>
        </w:rPr>
        <w:t>1“</w:t>
      </w:r>
    </w:p>
    <w:p w14:paraId="0A43517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53995A69" w14:textId="77777777" w:rsidR="0061564D" w:rsidRPr="00F836CF" w:rsidRDefault="0061564D" w:rsidP="0061564D">
      <w:pPr>
        <w:numPr>
          <w:ilvl w:val="1"/>
          <w:numId w:val="1"/>
        </w:numPr>
        <w:spacing w:after="0"/>
        <w:ind w:left="284" w:hanging="284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Ve vzájemném styku obou smluvních stran kromě zástupců uvedených v bodě 1.1. a 1.2. jsou při operativním řízení činností při realizaci dodávky, při potvrzování zápisů, odsouhlasování faktur nebo jiných podkladů pro placení, potvrzování zápisů o předání a převzetí dodávky zmocněni jednat za: </w:t>
      </w:r>
    </w:p>
    <w:p w14:paraId="3D2E449D" w14:textId="77777777" w:rsidR="0061564D" w:rsidRPr="00F836CF" w:rsidRDefault="0061564D" w:rsidP="0061564D">
      <w:pPr>
        <w:rPr>
          <w:rFonts w:ascii="Arial Narrow" w:hAnsi="Arial Narrow"/>
          <w:color w:val="000000"/>
          <w:sz w:val="22"/>
          <w:szCs w:val="22"/>
        </w:rPr>
      </w:pPr>
    </w:p>
    <w:p w14:paraId="330B060A" w14:textId="77777777" w:rsidR="0061564D" w:rsidRPr="00C65F6D" w:rsidRDefault="0061564D" w:rsidP="0061564D">
      <w:pPr>
        <w:numPr>
          <w:ilvl w:val="0"/>
          <w:numId w:val="4"/>
        </w:numPr>
        <w:tabs>
          <w:tab w:val="left" w:pos="2835"/>
        </w:tabs>
        <w:spacing w:after="0"/>
        <w:rPr>
          <w:rFonts w:ascii="Arial Narrow" w:hAnsi="Arial Narrow"/>
          <w:color w:val="000000"/>
          <w:sz w:val="22"/>
          <w:szCs w:val="22"/>
          <w:highlight w:val="yellow"/>
        </w:rPr>
      </w:pPr>
      <w:proofErr w:type="spellStart"/>
      <w:r w:rsidRPr="00C65F6D">
        <w:rPr>
          <w:rFonts w:ascii="Arial Narrow" w:hAnsi="Arial Narrow"/>
          <w:color w:val="000000"/>
          <w:sz w:val="22"/>
          <w:szCs w:val="22"/>
          <w:highlight w:val="yellow"/>
        </w:rPr>
        <w:t>prodávajícho</w:t>
      </w:r>
      <w:proofErr w:type="spellEnd"/>
      <w:r w:rsidRPr="00C65F6D">
        <w:rPr>
          <w:rFonts w:ascii="Arial Narrow" w:hAnsi="Arial Narrow"/>
          <w:color w:val="000000"/>
          <w:sz w:val="22"/>
          <w:szCs w:val="22"/>
          <w:highlight w:val="yellow"/>
        </w:rPr>
        <w:t xml:space="preserve">: </w:t>
      </w:r>
      <w:r w:rsidRPr="00C65F6D">
        <w:rPr>
          <w:rFonts w:ascii="Arial Narrow" w:hAnsi="Arial Narrow"/>
          <w:color w:val="000000"/>
          <w:sz w:val="22"/>
          <w:szCs w:val="22"/>
          <w:highlight w:val="yellow"/>
        </w:rPr>
        <w:tab/>
        <w:t xml:space="preserve"> ………..  </w:t>
      </w:r>
    </w:p>
    <w:p w14:paraId="48F380A7" w14:textId="77777777" w:rsidR="0061564D" w:rsidRPr="00F836CF" w:rsidRDefault="0061564D" w:rsidP="0061564D">
      <w:pPr>
        <w:tabs>
          <w:tab w:val="left" w:pos="2835"/>
        </w:tabs>
        <w:ind w:left="2344"/>
        <w:rPr>
          <w:rFonts w:ascii="Arial Narrow" w:hAnsi="Arial Narrow"/>
          <w:color w:val="000000"/>
          <w:sz w:val="22"/>
          <w:szCs w:val="22"/>
        </w:rPr>
      </w:pPr>
    </w:p>
    <w:p w14:paraId="409B6A66" w14:textId="77777777" w:rsidR="0061564D" w:rsidRPr="00F836CF" w:rsidRDefault="0061564D" w:rsidP="0061564D">
      <w:pPr>
        <w:numPr>
          <w:ilvl w:val="0"/>
          <w:numId w:val="4"/>
        </w:numPr>
        <w:tabs>
          <w:tab w:val="left" w:pos="2835"/>
        </w:tabs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kupujícího:</w:t>
      </w:r>
      <w:r w:rsidRPr="00F836CF"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>Mgr. Lukáš Pachl, provozní oddělení</w:t>
      </w:r>
      <w:r w:rsidRPr="00F836CF">
        <w:rPr>
          <w:rFonts w:ascii="Arial Narrow" w:hAnsi="Arial Narrow"/>
          <w:sz w:val="22"/>
          <w:szCs w:val="22"/>
        </w:rPr>
        <w:t xml:space="preserve">   </w:t>
      </w:r>
    </w:p>
    <w:p w14:paraId="254D9BD4" w14:textId="77777777" w:rsidR="0061564D" w:rsidRPr="00F836CF" w:rsidRDefault="0061564D" w:rsidP="0061564D">
      <w:pPr>
        <w:tabs>
          <w:tab w:val="left" w:pos="2835"/>
        </w:tabs>
        <w:ind w:left="2344"/>
        <w:rPr>
          <w:rFonts w:ascii="Arial Narrow" w:hAnsi="Arial Narrow"/>
          <w:sz w:val="22"/>
          <w:szCs w:val="22"/>
        </w:rPr>
      </w:pPr>
    </w:p>
    <w:p w14:paraId="2D5FE683" w14:textId="77777777" w:rsidR="0061564D" w:rsidRPr="00F836CF" w:rsidRDefault="0061564D" w:rsidP="0061564D">
      <w:pPr>
        <w:numPr>
          <w:ilvl w:val="1"/>
          <w:numId w:val="1"/>
        </w:numPr>
        <w:spacing w:after="0" w:line="276" w:lineRule="auto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Zmocnění k jednání dle čl. 1.3 trvá až do písemného sdělení o změně v zastoupení nebo naplnění předmětu smlouvy s účinností od okamžiku, kdy byl druhé straně předložen. </w:t>
      </w:r>
    </w:p>
    <w:p w14:paraId="531B08E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F31738A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PŘEDMĚT SMLOUVY</w:t>
      </w:r>
    </w:p>
    <w:p w14:paraId="372A4502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6BA62954" w14:textId="5CE5C68B" w:rsidR="0061564D" w:rsidRPr="00EA6C99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Předmětem této </w:t>
      </w:r>
      <w:r w:rsidRPr="00F836CF">
        <w:rPr>
          <w:rFonts w:ascii="Arial Narrow" w:hAnsi="Arial Narrow"/>
          <w:color w:val="000000"/>
          <w:sz w:val="22"/>
          <w:szCs w:val="22"/>
        </w:rPr>
        <w:t>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mlouvy (dále též „</w:t>
      </w:r>
      <w:r w:rsidRPr="00F836CF">
        <w:rPr>
          <w:rFonts w:ascii="Arial Narrow" w:hAnsi="Arial Narrow"/>
          <w:color w:val="000000"/>
          <w:sz w:val="22"/>
          <w:szCs w:val="22"/>
        </w:rPr>
        <w:t>Smlouva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“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) je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dodávka </w:t>
      </w:r>
      <w:r w:rsidR="00CC0E48">
        <w:rPr>
          <w:rFonts w:ascii="Arial Narrow" w:hAnsi="Arial Narrow" w:cs="TimesNewRomanPSMT"/>
          <w:color w:val="000000"/>
          <w:sz w:val="22"/>
          <w:szCs w:val="22"/>
        </w:rPr>
        <w:t>osobního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automobilu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 ¨</w:t>
      </w:r>
    </w:p>
    <w:p w14:paraId="608C5FEB" w14:textId="77777777" w:rsidR="0061564D" w:rsidRPr="00EA6C99" w:rsidRDefault="0061564D" w:rsidP="0061564D">
      <w:pPr>
        <w:rPr>
          <w:rFonts w:ascii="Arial Narrow" w:hAnsi="Arial Narrow"/>
          <w:sz w:val="22"/>
          <w:szCs w:val="22"/>
        </w:rPr>
      </w:pPr>
    </w:p>
    <w:p w14:paraId="0448A380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 xml:space="preserve">Tovární značka:………………………………………………….. </w:t>
      </w:r>
    </w:p>
    <w:p w14:paraId="71B512E7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Obchodní označení: ……………………………………………..</w:t>
      </w:r>
    </w:p>
    <w:p w14:paraId="4AA32AF8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Identifikační číslo vozidla: ……………………………………….</w:t>
      </w:r>
    </w:p>
    <w:p w14:paraId="70B43A17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Barva: ……………………………………………………………...</w:t>
      </w:r>
    </w:p>
    <w:p w14:paraId="4D2587EE" w14:textId="77777777" w:rsidR="0061564D" w:rsidRPr="00EA6C99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Stav počítače ujeté vzdálenosti (km): ………………………….</w:t>
      </w:r>
    </w:p>
    <w:p w14:paraId="33DC8DCD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Rok výroby: ……………………………………………………….</w:t>
      </w:r>
    </w:p>
    <w:p w14:paraId="2F38D13B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  <w:highlight w:val="yellow"/>
        </w:rPr>
      </w:pPr>
      <w:r>
        <w:rPr>
          <w:rFonts w:ascii="Arial Narrow" w:hAnsi="Arial Narrow" w:cs="TimesNewRomanPSMT"/>
          <w:color w:val="000000"/>
          <w:sz w:val="22"/>
          <w:szCs w:val="22"/>
          <w:highlight w:val="yellow"/>
        </w:rPr>
        <w:t>Objem: ……………………………………………………………</w:t>
      </w:r>
    </w:p>
    <w:p w14:paraId="31BFA385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  <w:highlight w:val="yellow"/>
        </w:rPr>
        <w:t>Výkon: ……………………………………………………………</w:t>
      </w:r>
      <w:r w:rsidRPr="00EA6C99">
        <w:rPr>
          <w:rFonts w:ascii="Arial Narrow" w:hAnsi="Arial Narrow" w:cs="TimesNewRomanPSMT"/>
          <w:color w:val="000000"/>
          <w:sz w:val="22"/>
          <w:szCs w:val="22"/>
          <w:highlight w:val="yellow"/>
        </w:rPr>
        <w:t>.</w:t>
      </w:r>
    </w:p>
    <w:p w14:paraId="1FF0EC0D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</w:rPr>
      </w:pPr>
    </w:p>
    <w:p w14:paraId="789C742E" w14:textId="77777777" w:rsidR="0061564D" w:rsidRDefault="0061564D" w:rsidP="0061564D">
      <w:pPr>
        <w:rPr>
          <w:rFonts w:ascii="Arial Narrow" w:hAnsi="Arial Narrow" w:cs="TimesNewRomanPSMT"/>
          <w:color w:val="000000"/>
          <w:sz w:val="22"/>
          <w:szCs w:val="22"/>
        </w:rPr>
      </w:pPr>
    </w:p>
    <w:p w14:paraId="2521F12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podrobně </w:t>
      </w:r>
      <w:r w:rsidRPr="00F836CF">
        <w:rPr>
          <w:rFonts w:ascii="Arial Narrow" w:hAnsi="Arial Narrow"/>
          <w:color w:val="000000"/>
          <w:sz w:val="22"/>
          <w:szCs w:val="22"/>
        </w:rPr>
        <w:t>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pecifikovaného 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příloze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Smlouvy </w:t>
      </w:r>
      <w:r>
        <w:rPr>
          <w:rFonts w:ascii="Arial Narrow" w:hAnsi="Arial Narrow" w:cs="TimesNewRomanPSMT"/>
          <w:color w:val="000000"/>
          <w:sz w:val="22"/>
          <w:szCs w:val="22"/>
        </w:rPr>
        <w:t>s názvem Technické podmínky a technická specifikace nabízeného plnění, které je totožné s</w:t>
      </w:r>
      <w:r w:rsidRPr="00B52EEF"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Technickými podmínkami a technickou specifikací nabízeného plnění, které bylo součástí zadávací dokumentace 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(dále také „</w:t>
      </w:r>
      <w:r w:rsidRPr="00F836CF">
        <w:rPr>
          <w:rFonts w:ascii="Arial Narrow" w:hAnsi="Arial Narrow"/>
          <w:color w:val="000000"/>
          <w:sz w:val="22"/>
          <w:szCs w:val="22"/>
        </w:rPr>
        <w:t>Z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boží).</w:t>
      </w:r>
    </w:p>
    <w:p w14:paraId="222D93D4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Součástí předmětu plnění dle této Smlouvy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je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předání veškerých dokladů požadovaných právními předpisy ČR k řádnému užívání předmětu plnění (Zboží), a to zejména: </w:t>
      </w:r>
    </w:p>
    <w:p w14:paraId="498CEF0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3EB9BBAD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návod (manuál) k obsluze a údržbě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českém jazyce </w:t>
      </w:r>
    </w:p>
    <w:p w14:paraId="7661AC2B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případně další související dokumentace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doklady,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vyžaduje-li je výrobce či dodavatel k uplatnění nároku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z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vad či k servisu</w:t>
      </w:r>
    </w:p>
    <w:p w14:paraId="1C16E309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doprava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předmětu plnění do místa plnění</w:t>
      </w:r>
    </w:p>
    <w:p w14:paraId="35109C06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ověření funkčnosti Zboží </w:t>
      </w:r>
      <w:r w:rsidRPr="00F836CF">
        <w:rPr>
          <w:rFonts w:ascii="Arial Narrow" w:hAnsi="Arial Narrow"/>
          <w:color w:val="000000"/>
          <w:sz w:val="22"/>
          <w:szCs w:val="22"/>
        </w:rPr>
        <w:t>a uvede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ní </w:t>
      </w:r>
      <w:r w:rsidRPr="00F836CF">
        <w:rPr>
          <w:rFonts w:ascii="Arial Narrow" w:hAnsi="Arial Narrow"/>
          <w:color w:val="000000"/>
          <w:sz w:val="22"/>
          <w:szCs w:val="22"/>
        </w:rPr>
        <w:t>Z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boží do provozu,</w:t>
      </w:r>
    </w:p>
    <w:p w14:paraId="593E5E28" w14:textId="77777777" w:rsidR="0061564D" w:rsidRPr="00F836CF" w:rsidRDefault="0061564D" w:rsidP="006156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technické a aplikační seznámení uživatelů s 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obsluhou </w:t>
      </w:r>
    </w:p>
    <w:p w14:paraId="48AF056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7D6F8806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a </w:t>
      </w:r>
      <w:r w:rsidRPr="00F836CF">
        <w:rPr>
          <w:rFonts w:ascii="Arial Narrow" w:hAnsi="Arial Narrow"/>
          <w:color w:val="000000"/>
          <w:sz w:val="22"/>
          <w:szCs w:val="22"/>
        </w:rPr>
        <w:t>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rodávající berou na vědomí, že s 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ohledem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na zamýšlený účel použití Zboží musí jakost Zboží odpovídat standardům na bezpečnost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musí splňovat veškeré technické parametry definované v příloze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této Smlouvy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3AC24A3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AA4DE97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Prodávající podpisem této Smlouvy zejmén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prohlašuje, že Zboží (vozidlo)</w:t>
      </w:r>
      <w:r w:rsidRPr="00F836CF">
        <w:rPr>
          <w:rFonts w:ascii="Arial Narrow" w:hAnsi="Arial Narrow"/>
          <w:color w:val="000000"/>
          <w:sz w:val="22"/>
          <w:szCs w:val="22"/>
        </w:rPr>
        <w:t>:</w:t>
      </w:r>
      <w:r w:rsidRPr="00F836CF">
        <w:rPr>
          <w:rFonts w:ascii="Arial Narrow" w:hAnsi="Arial Narrow"/>
          <w:sz w:val="22"/>
          <w:szCs w:val="22"/>
        </w:rPr>
        <w:t xml:space="preserve"> </w:t>
      </w:r>
    </w:p>
    <w:p w14:paraId="31FC27D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3190320D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je ve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výlučném vlastnictví Prodávající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ho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a neváznou na něm zástavy ani žádná jiná práva třetích osob</w:t>
      </w:r>
      <w:r w:rsidRPr="00F836CF">
        <w:rPr>
          <w:rFonts w:ascii="Arial Narrow" w:hAnsi="Arial Narrow"/>
          <w:sz w:val="22"/>
          <w:szCs w:val="22"/>
        </w:rPr>
        <w:t xml:space="preserve"> </w:t>
      </w:r>
    </w:p>
    <w:p w14:paraId="03DCEE40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je nové, originální, nepoužité a nemá žádné vady faktické ani právní</w:t>
      </w:r>
    </w:p>
    <w:p w14:paraId="4DACB257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je homologováno pro provoz na pozemních komunikacích 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ČR </w:t>
      </w:r>
    </w:p>
    <w:p w14:paraId="75428A12" w14:textId="77777777" w:rsidR="0061564D" w:rsidRPr="00F836CF" w:rsidRDefault="0061564D" w:rsidP="0061564D">
      <w:pPr>
        <w:widowControl w:val="0"/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splňuje podmínky stanovené zákonem č. 56/2001 Sb., o podmínkách provozu vozidel na pozemních komunikacích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platném znění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vyhlášky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341/2002 </w:t>
      </w:r>
      <w:proofErr w:type="spellStart"/>
      <w:r w:rsidRPr="00F836CF">
        <w:rPr>
          <w:rFonts w:ascii="Arial Narrow" w:hAnsi="Arial Narrow"/>
          <w:color w:val="000000"/>
          <w:sz w:val="22"/>
          <w:szCs w:val="22"/>
        </w:rPr>
        <w:t>Sb</w:t>
      </w:r>
      <w:proofErr w:type="spellEnd"/>
      <w:r w:rsidRPr="00F836CF">
        <w:rPr>
          <w:rFonts w:ascii="Arial Narrow" w:hAnsi="Arial Narrow"/>
          <w:color w:val="000000"/>
          <w:sz w:val="22"/>
          <w:szCs w:val="22"/>
        </w:rPr>
        <w:t xml:space="preserve">, 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schvalování technické způsobilosti a o technických podmínkách provozu vozidel na pozemních komunikacích, v platném znění. </w:t>
      </w:r>
    </w:p>
    <w:p w14:paraId="14B7C5E9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9302860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lastRenderedPageBreak/>
        <w:t>Prodávající se zavazuje za podmínek stanovených touto Smlouvou řádně a včas na svůj náklad a na svoji odpovědnost dodat a předat Kupujícímu Zboží specifikované v příloze č. 1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Smlouvy do místa plnění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převést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na Kupujícího vlastnické právo ke Zboží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789D592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odpovídá za to, že dodávka 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bude provedena s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odbornou péčí a 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souladu se všemi platnými právními předpisy, touto Smlouvou i příslušnými přílohami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k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této Smlouvě a s relevantními technickými a kvalitativními normami, které se na odevzdání Zboží přímo či nepřímo vztahují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DD3350D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2AA72D08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se zavazuje řádně a včas Zboží převzít. </w:t>
      </w:r>
    </w:p>
    <w:p w14:paraId="6A7768BD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01FA1CE4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je povinen zaplatit Prodávajícímu Kupní cenu za podmínek a způsobem uvedeným v této Smlouvě. </w:t>
      </w:r>
    </w:p>
    <w:p w14:paraId="7332FE76" w14:textId="77777777" w:rsidR="0061564D" w:rsidRPr="00F836CF" w:rsidRDefault="0061564D" w:rsidP="0061564D">
      <w:pPr>
        <w:pStyle w:val="Odstavecseseznamem"/>
        <w:rPr>
          <w:rFonts w:ascii="Arial Narrow" w:hAnsi="Arial Narrow" w:cs="TimesNewRomanPSMT"/>
          <w:color w:val="000000"/>
          <w:sz w:val="22"/>
          <w:szCs w:val="22"/>
        </w:rPr>
      </w:pPr>
    </w:p>
    <w:p w14:paraId="0658F873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Kupující se stává vlastníkem Zboží a nebezpečí škody na Zboží přechází na Kupujícího podpisem Předávacího protokolu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1E3FF679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0C579467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CENA PŘEDMĚTU SMLOUVY</w:t>
      </w:r>
    </w:p>
    <w:p w14:paraId="16E4FA74" w14:textId="77777777" w:rsidR="0061564D" w:rsidRPr="00F836CF" w:rsidRDefault="0061564D" w:rsidP="0061564D">
      <w:pPr>
        <w:pStyle w:val="Odstavecseseznamem"/>
        <w:ind w:left="0"/>
        <w:contextualSpacing w:val="0"/>
        <w:rPr>
          <w:rFonts w:ascii="Arial Narrow" w:hAnsi="Arial Narrow"/>
          <w:sz w:val="22"/>
          <w:szCs w:val="22"/>
        </w:rPr>
      </w:pPr>
    </w:p>
    <w:p w14:paraId="6968EF1B" w14:textId="77777777" w:rsidR="0061564D" w:rsidRPr="00F836CF" w:rsidRDefault="0061564D" w:rsidP="0061564D">
      <w:pPr>
        <w:pStyle w:val="Odstavecseseznamem"/>
        <w:numPr>
          <w:ilvl w:val="1"/>
          <w:numId w:val="1"/>
        </w:numPr>
        <w:spacing w:after="0"/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Celková kupní cena za předmět smlouvy: </w:t>
      </w:r>
    </w:p>
    <w:p w14:paraId="79A9DD22" w14:textId="77777777" w:rsidR="0061564D" w:rsidRPr="00F836CF" w:rsidRDefault="0061564D" w:rsidP="0061564D">
      <w:pPr>
        <w:pStyle w:val="Odstavecseseznamem"/>
        <w:ind w:left="0"/>
        <w:contextualSpacing w:val="0"/>
        <w:rPr>
          <w:rFonts w:ascii="Arial Narrow" w:hAnsi="Arial Narrow"/>
          <w:sz w:val="22"/>
          <w:szCs w:val="22"/>
        </w:rPr>
      </w:pPr>
    </w:p>
    <w:p w14:paraId="04956B00" w14:textId="77777777" w:rsidR="0061564D" w:rsidRPr="00CD7184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  <w:highlight w:val="yellow"/>
        </w:rPr>
      </w:pPr>
      <w:bookmarkStart w:id="0" w:name="_Hlk146603430"/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………………………….</w:t>
      </w:r>
      <w:bookmarkEnd w:id="0"/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 xml:space="preserve">.cena bez DPH                          </w:t>
      </w:r>
    </w:p>
    <w:p w14:paraId="73368609" w14:textId="77777777" w:rsidR="0061564D" w:rsidRPr="00CD7184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  <w:highlight w:val="yellow"/>
        </w:rPr>
      </w:pP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 xml:space="preserve">………………………….DPH   21%                                           </w:t>
      </w:r>
    </w:p>
    <w:p w14:paraId="0DC0F977" w14:textId="77777777" w:rsidR="0061564D" w:rsidRPr="00F836CF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</w:rPr>
      </w:pP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………………………….cena včetně DPH</w:t>
      </w:r>
    </w:p>
    <w:p w14:paraId="3F2EF6D0" w14:textId="77777777" w:rsidR="0061564D" w:rsidRPr="00F836CF" w:rsidRDefault="0061564D" w:rsidP="0061564D">
      <w:pPr>
        <w:rPr>
          <w:rFonts w:ascii="Arial Narrow" w:hAnsi="Arial Narrow"/>
          <w:b/>
          <w:bCs/>
          <w:sz w:val="22"/>
          <w:szCs w:val="22"/>
        </w:rPr>
      </w:pPr>
    </w:p>
    <w:p w14:paraId="07BF6654" w14:textId="60467A18" w:rsidR="0061564D" w:rsidRPr="00D80789" w:rsidRDefault="0061564D" w:rsidP="0061564D">
      <w:pPr>
        <w:rPr>
          <w:rFonts w:ascii="Arial Narrow" w:eastAsia="Calibri" w:hAnsi="Arial Narrow"/>
          <w:sz w:val="22"/>
          <w:szCs w:val="22"/>
        </w:rPr>
      </w:pPr>
      <w:r w:rsidRPr="00F836CF">
        <w:rPr>
          <w:rFonts w:ascii="Arial Narrow" w:eastAsia="Calibri" w:hAnsi="Arial Narrow"/>
          <w:sz w:val="22"/>
          <w:szCs w:val="22"/>
        </w:rPr>
        <w:t xml:space="preserve">Uvedená kupní cena představuje cenu konečnou, která zahrnuje kompletní dodávku </w:t>
      </w:r>
      <w:r w:rsidR="00CC0E48">
        <w:rPr>
          <w:rFonts w:ascii="Arial Narrow" w:eastAsia="Calibri" w:hAnsi="Arial Narrow"/>
          <w:sz w:val="22"/>
          <w:szCs w:val="22"/>
        </w:rPr>
        <w:t>osobního</w:t>
      </w:r>
      <w:r w:rsidRPr="00F836CF">
        <w:rPr>
          <w:rFonts w:ascii="Arial Narrow" w:eastAsia="Calibri" w:hAnsi="Arial Narrow"/>
          <w:sz w:val="22"/>
          <w:szCs w:val="22"/>
        </w:rPr>
        <w:t xml:space="preserve"> automobilu, včetně doplňků specifikovaných v příloze této </w:t>
      </w:r>
      <w:r w:rsidRPr="00D80789">
        <w:rPr>
          <w:rFonts w:ascii="Arial Narrow" w:eastAsia="Calibri" w:hAnsi="Arial Narrow"/>
          <w:sz w:val="22"/>
          <w:szCs w:val="22"/>
        </w:rPr>
        <w:t>smlouvy. S </w:t>
      </w:r>
      <w:r w:rsidR="00C84EE8" w:rsidRPr="00D80789">
        <w:rPr>
          <w:rFonts w:ascii="Arial Narrow" w:eastAsia="Calibri" w:hAnsi="Arial Narrow"/>
          <w:sz w:val="22"/>
          <w:szCs w:val="22"/>
        </w:rPr>
        <w:t>osobním</w:t>
      </w:r>
      <w:r w:rsidRPr="00D80789">
        <w:rPr>
          <w:rFonts w:ascii="Arial Narrow" w:eastAsia="Calibri" w:hAnsi="Arial Narrow"/>
          <w:sz w:val="22"/>
          <w:szCs w:val="22"/>
        </w:rPr>
        <w:t xml:space="preserve"> automobilem bude předána povinná výbava,</w:t>
      </w:r>
      <w:r w:rsidR="00CE0830" w:rsidRPr="00D80789">
        <w:rPr>
          <w:rFonts w:ascii="Arial Narrow" w:eastAsia="Calibri" w:hAnsi="Arial Narrow"/>
          <w:sz w:val="22"/>
          <w:szCs w:val="22"/>
        </w:rPr>
        <w:t xml:space="preserve"> zimní pneumatiky,</w:t>
      </w:r>
      <w:r w:rsidRPr="00D80789">
        <w:rPr>
          <w:rFonts w:ascii="Arial Narrow" w:eastAsia="Calibri" w:hAnsi="Arial Narrow"/>
          <w:sz w:val="22"/>
          <w:szCs w:val="22"/>
        </w:rPr>
        <w:t xml:space="preserve"> návod k obsluze a náhradní klíč.</w:t>
      </w:r>
    </w:p>
    <w:p w14:paraId="54C5530C" w14:textId="77777777" w:rsidR="0061564D" w:rsidRPr="00F836CF" w:rsidRDefault="0061564D" w:rsidP="0061564D">
      <w:pPr>
        <w:spacing w:after="160" w:line="259" w:lineRule="auto"/>
        <w:rPr>
          <w:rFonts w:ascii="Arial Narrow" w:eastAsia="Calibri" w:hAnsi="Arial Narrow"/>
          <w:sz w:val="22"/>
          <w:szCs w:val="22"/>
        </w:rPr>
      </w:pPr>
      <w:r w:rsidRPr="00F836CF">
        <w:rPr>
          <w:rFonts w:ascii="Arial Narrow" w:eastAsia="Calibri" w:hAnsi="Arial Narrow"/>
          <w:sz w:val="22"/>
          <w:szCs w:val="22"/>
        </w:rPr>
        <w:t>Tato cena byla dohodnuta jako cena maximální.</w:t>
      </w:r>
    </w:p>
    <w:p w14:paraId="310FC57B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Sazba DPH je uvedena v sazbě platné ke dni účinnosti smlouvy. V případě změny sazby DPH v průběhu plnění smlouvy je rozhodující vždy platná sazba DPH ke dni zdanitelného plnění. </w:t>
      </w:r>
    </w:p>
    <w:p w14:paraId="4517DC85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Cena je vyjádřena za celý předmět plnění dle požadavku kupujícího. Nabídková cena je nejvýše přípustná a nepřekročitelná pro danou dobu plnění smlouvy a zahrnuje veškeré činnosti a náklady potřebné pro kompletní splnění příslušného předmětu smlouvy, včetně všech vedlejších činností potřebných k úplnému a odbornému provedení předmětu smlouvy. </w:t>
      </w:r>
    </w:p>
    <w:p w14:paraId="3F73B62E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Cena předmětu smlouvy je stanovena jako cena maximální vč. DPH platná po dobu plnění smlouvy. </w:t>
      </w:r>
    </w:p>
    <w:p w14:paraId="5520D0B6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6F3B353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Kupní cena obsahuje veškeré náklady spojené s dodáním Zboží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zejména náklady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pořízení Zboží včetně nákladů na jeho výrobu, náklady na dopravu Zboží do místa plnění včetně případných nákladů na manipulační mechanismy, náklady na pojištění Zboží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ostrahu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do jeho předání a převzetí, daně a poplatky spojené s dodávkou 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náklady na průvodní dokumentaci. Sjednaná kupní cena je nezávislá na vývoji cen a kursových změnách.</w:t>
      </w:r>
    </w:p>
    <w:p w14:paraId="2E3375DC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073D3252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prohlašuje, že je plně seznámen s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rozsahem 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povahou požadavků Kupujícího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předmět plnění této Smlouvy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že správně vymezil, vyhodnotil a </w:t>
      </w:r>
      <w:r w:rsidRPr="00F836CF">
        <w:rPr>
          <w:rFonts w:ascii="Arial Narrow" w:hAnsi="Arial Narrow"/>
          <w:color w:val="000000"/>
          <w:sz w:val="22"/>
          <w:szCs w:val="22"/>
        </w:rPr>
        <w:t>ocenil ve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škeré náklady, které jsou nezbytné pro řádné splnění závazku Prodávajícího z této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Smlouvy, 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že při stanovení kupní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ceny dle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čl.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3.1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Smlouvy zohlednil všechny technické </w:t>
      </w:r>
      <w:r w:rsidRPr="00F836CF">
        <w:rPr>
          <w:rFonts w:ascii="Arial Narrow" w:hAnsi="Arial Narrow"/>
          <w:color w:val="000000"/>
          <w:sz w:val="22"/>
          <w:szCs w:val="22"/>
        </w:rPr>
        <w:t>a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obchodní podmínky uvedené v této Smlouvě.</w:t>
      </w:r>
    </w:p>
    <w:p w14:paraId="51C02C82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54786452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9AD899D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lastRenderedPageBreak/>
        <w:t xml:space="preserve">TERMÍN A MÍSTO DODÁNÍ </w:t>
      </w:r>
    </w:p>
    <w:p w14:paraId="01850E20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687B9D0A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Místem dodání předmětu smlouvy je: </w:t>
      </w:r>
    </w:p>
    <w:p w14:paraId="69448A68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</w:p>
    <w:p w14:paraId="057EB42B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>Dům kultury Hodonín, příspěvková organizace, Horní Valy 3747/6, 695 01  Hodonín</w:t>
      </w:r>
    </w:p>
    <w:p w14:paraId="68D276D0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>Pondělí – pátek 8:00 – 14:00</w:t>
      </w:r>
    </w:p>
    <w:p w14:paraId="6D24F54F" w14:textId="77777777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</w:p>
    <w:p w14:paraId="3DE3B92E" w14:textId="0C523E35" w:rsidR="0061564D" w:rsidRPr="00F836CF" w:rsidRDefault="0061564D" w:rsidP="0061564D">
      <w:pPr>
        <w:numPr>
          <w:ilvl w:val="1"/>
          <w:numId w:val="1"/>
        </w:numPr>
        <w:autoSpaceDE w:val="0"/>
        <w:autoSpaceDN w:val="0"/>
        <w:adjustRightInd w:val="0"/>
        <w:spacing w:after="0"/>
        <w:ind w:left="284"/>
        <w:jc w:val="left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 xml:space="preserve">Dodání Zboží Prodávajícím bude provedeno do </w:t>
      </w:r>
      <w:r w:rsidR="004376B7">
        <w:rPr>
          <w:rFonts w:ascii="DejaVuSans-Bold" w:hAnsi="DejaVuSans-Bold" w:cs="DejaVuSans-Bold"/>
          <w:b/>
          <w:bCs/>
          <w:sz w:val="22"/>
          <w:szCs w:val="22"/>
        </w:rPr>
        <w:t>2 měsíců</w:t>
      </w:r>
      <w:r>
        <w:rPr>
          <w:rFonts w:ascii="DejaVuSans-Bold" w:hAnsi="DejaVuSans-Bold" w:cs="DejaVuSans-Bold"/>
          <w:b/>
          <w:bCs/>
          <w:sz w:val="22"/>
          <w:szCs w:val="22"/>
        </w:rPr>
        <w:t xml:space="preserve"> od účinnosti této Kupní smlouvy (kupní smlouva je uzavřena podpisy obou stran a nabývá účinnosti dnem zveřejnění v Registru smluv).</w:t>
      </w:r>
    </w:p>
    <w:p w14:paraId="6443FFB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 xml:space="preserve">      </w:t>
      </w:r>
      <w:r w:rsidRPr="00F836CF">
        <w:rPr>
          <w:rFonts w:ascii="Arial Narrow" w:hAnsi="Arial Narrow" w:cs="TimesNewRomanPSMT"/>
          <w:sz w:val="22"/>
          <w:szCs w:val="22"/>
        </w:rPr>
        <w:t>Kontaktní osoby pro převzetí dodávky Zboží</w:t>
      </w:r>
      <w:r w:rsidRPr="00F836CF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Lumír Lánc</w:t>
      </w:r>
      <w:r w:rsidRPr="00F836CF">
        <w:rPr>
          <w:rFonts w:ascii="Arial Narrow" w:hAnsi="Arial Narrow"/>
          <w:sz w:val="22"/>
          <w:szCs w:val="22"/>
        </w:rPr>
        <w:t>.: 60</w:t>
      </w:r>
      <w:r>
        <w:rPr>
          <w:rFonts w:ascii="Arial Narrow" w:hAnsi="Arial Narrow"/>
          <w:sz w:val="22"/>
          <w:szCs w:val="22"/>
        </w:rPr>
        <w:t>2</w:t>
      </w:r>
      <w:r w:rsidRPr="00F836C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577</w:t>
      </w:r>
      <w:r w:rsidRPr="00F836CF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470</w:t>
      </w:r>
      <w:r w:rsidRPr="00F836CF">
        <w:rPr>
          <w:rFonts w:ascii="Arial Narrow" w:hAnsi="Arial Narrow"/>
          <w:sz w:val="22"/>
          <w:szCs w:val="22"/>
        </w:rPr>
        <w:t>.</w:t>
      </w:r>
    </w:p>
    <w:p w14:paraId="1FB4E4F2" w14:textId="77777777" w:rsidR="0061564D" w:rsidRPr="00F836CF" w:rsidRDefault="0061564D" w:rsidP="0061564D">
      <w:pPr>
        <w:pStyle w:val="Odstavecseseznamem"/>
        <w:ind w:left="0"/>
        <w:rPr>
          <w:rFonts w:ascii="Arial Narrow" w:hAnsi="Arial Narrow"/>
          <w:b/>
          <w:sz w:val="22"/>
          <w:szCs w:val="22"/>
        </w:rPr>
      </w:pPr>
    </w:p>
    <w:p w14:paraId="79BFE1DD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>Prodávající je povinen informovat Kupujícího o přesném termínu dodávky Zboží.</w:t>
      </w:r>
    </w:p>
    <w:p w14:paraId="5148E634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Prodlení Prodávajícího se splněním dodávky Zboží a jejím předáním se považuje za podstatné porušení této </w:t>
      </w:r>
      <w:r w:rsidRPr="00F836CF">
        <w:rPr>
          <w:rFonts w:ascii="Arial Narrow" w:hAnsi="Arial Narrow"/>
          <w:color w:val="000000"/>
          <w:sz w:val="22"/>
          <w:szCs w:val="22"/>
        </w:rPr>
        <w:t>Smlouvy.</w:t>
      </w:r>
      <w:r w:rsidRPr="00F836CF">
        <w:rPr>
          <w:rFonts w:ascii="Arial Narrow" w:hAnsi="Arial Narrow"/>
          <w:b/>
          <w:sz w:val="22"/>
          <w:szCs w:val="22"/>
        </w:rPr>
        <w:t xml:space="preserve">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se zavazuje Kupujícímu nejpozději 5 dnů před odevzdáním 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poskytnout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nezbytnou součinnost k zajištění povinného ručení a registraci vozidla, zejména sdělit veškeré informace k tomu potřebné, např. VIN kód apod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74B429BC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Dodávka Zboží se považuje podle této </w:t>
      </w:r>
      <w:r w:rsidRPr="00F836CF">
        <w:rPr>
          <w:rFonts w:ascii="Arial Narrow" w:hAnsi="Arial Narrow"/>
          <w:color w:val="000000"/>
          <w:sz w:val="22"/>
          <w:szCs w:val="22"/>
        </w:rPr>
        <w:t>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mlouvy za splněnou a řádně provedenou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pokud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</w:t>
      </w:r>
      <w:r w:rsidRPr="00F836CF">
        <w:rPr>
          <w:rFonts w:ascii="Arial Narrow" w:hAnsi="Arial Narrow"/>
          <w:color w:val="000000"/>
          <w:sz w:val="22"/>
          <w:szCs w:val="22"/>
        </w:rPr>
        <w:t>bylo:</w:t>
      </w:r>
    </w:p>
    <w:p w14:paraId="3EB21120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řádně převzato Kupujícím včetně příslušné dokumentace,</w:t>
      </w:r>
    </w:p>
    <w:p w14:paraId="5047CDF8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řádně </w:t>
      </w:r>
      <w:r w:rsidRPr="00F836CF">
        <w:rPr>
          <w:rFonts w:ascii="Arial Narrow" w:hAnsi="Arial Narrow"/>
          <w:color w:val="000000"/>
          <w:sz w:val="22"/>
          <w:szCs w:val="22"/>
        </w:rPr>
        <w:t>uvedeno do provozu,</w:t>
      </w:r>
    </w:p>
    <w:p w14:paraId="6DB578A9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pověřené osoby Kupujícího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byly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technicky a aplikačně seznámení s </w:t>
      </w:r>
      <w:r w:rsidRPr="00F836CF">
        <w:rPr>
          <w:rFonts w:ascii="Arial Narrow" w:hAnsi="Arial Narrow"/>
          <w:color w:val="000000"/>
          <w:sz w:val="22"/>
          <w:szCs w:val="22"/>
        </w:rPr>
        <w:t>obsluhou</w:t>
      </w:r>
    </w:p>
    <w:p w14:paraId="65E2D5D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protokolárně převzato Kupujícím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místě plnění dle čl. 4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této Smlouvy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formou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Předávacího protokolu.</w:t>
      </w:r>
    </w:p>
    <w:p w14:paraId="4A3383D5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35556895" w14:textId="77777777" w:rsidR="0061564D" w:rsidRPr="00F836CF" w:rsidRDefault="0061564D" w:rsidP="0061564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splnění dodávky Zboží </w:t>
      </w:r>
      <w:r w:rsidRPr="00F836CF">
        <w:rPr>
          <w:rFonts w:ascii="Arial Narrow" w:hAnsi="Arial Narrow"/>
          <w:color w:val="000000"/>
          <w:sz w:val="22"/>
          <w:szCs w:val="22"/>
        </w:rPr>
        <w:t>bude vyhotoven 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ředávací protokol, který bude obsahovat níže uvedené náležitosti a přílohy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: </w:t>
      </w:r>
    </w:p>
    <w:p w14:paraId="2899ECA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název a sídlo </w:t>
      </w:r>
      <w:r w:rsidRPr="00F836CF">
        <w:rPr>
          <w:rFonts w:ascii="Arial Narrow" w:hAnsi="Arial Narrow"/>
          <w:color w:val="000000"/>
          <w:sz w:val="22"/>
          <w:szCs w:val="22"/>
        </w:rPr>
        <w:t>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rodávajícího a </w:t>
      </w:r>
      <w:r w:rsidRPr="00F836CF">
        <w:rPr>
          <w:rFonts w:ascii="Arial Narrow" w:hAnsi="Arial Narrow"/>
          <w:color w:val="000000"/>
          <w:sz w:val="22"/>
          <w:szCs w:val="22"/>
        </w:rPr>
        <w:t>K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upujícího,</w:t>
      </w:r>
    </w:p>
    <w:p w14:paraId="34198CC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identifikace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kupní smlouvy,</w:t>
      </w:r>
    </w:p>
    <w:p w14:paraId="533B7A26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označení dodaného Zboží včetně výrobní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ho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čísla,</w:t>
      </w:r>
    </w:p>
    <w:p w14:paraId="2BC9F04D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>datu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 podpisu protokolu při odevzdání Zboží</w:t>
      </w:r>
      <w:r w:rsidRPr="00F836CF">
        <w:rPr>
          <w:rFonts w:ascii="Arial Narrow" w:hAnsi="Arial Narrow"/>
          <w:color w:val="000000"/>
          <w:sz w:val="22"/>
          <w:szCs w:val="22"/>
        </w:rPr>
        <w:t>,</w:t>
      </w:r>
    </w:p>
    <w:p w14:paraId="7D149468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stav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Zboží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okamžiku jeho odevzdání</w:t>
      </w:r>
      <w:r w:rsidRPr="00F836CF">
        <w:rPr>
          <w:rFonts w:ascii="Arial Narrow" w:hAnsi="Arial Narrow"/>
          <w:color w:val="000000"/>
          <w:sz w:val="22"/>
          <w:szCs w:val="22"/>
        </w:rPr>
        <w:t>,</w:t>
      </w:r>
    </w:p>
    <w:p w14:paraId="198E6334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/>
          <w:color w:val="000000"/>
          <w:sz w:val="22"/>
          <w:szCs w:val="22"/>
        </w:rPr>
        <w:t>sezn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am předaných dokladů </w:t>
      </w:r>
      <w:r w:rsidRPr="00F836CF">
        <w:rPr>
          <w:rFonts w:ascii="Arial Narrow" w:hAnsi="Arial Narrow"/>
          <w:color w:val="000000"/>
          <w:sz w:val="22"/>
          <w:szCs w:val="22"/>
        </w:rPr>
        <w:t>a dokumentace,</w:t>
      </w:r>
    </w:p>
    <w:p w14:paraId="06807A77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seznam uživatelů technicky a aplikačně seznámených s </w:t>
      </w:r>
      <w:r w:rsidRPr="00F836CF">
        <w:rPr>
          <w:rFonts w:ascii="Arial Narrow" w:hAnsi="Arial Narrow"/>
          <w:color w:val="000000"/>
          <w:sz w:val="22"/>
          <w:szCs w:val="22"/>
        </w:rPr>
        <w:t>obsluhou</w:t>
      </w:r>
    </w:p>
    <w:p w14:paraId="09E6E008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datum podpisu protokolu při převzetí Zboží,</w:t>
      </w:r>
    </w:p>
    <w:p w14:paraId="792D3A3E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stav Zboží v okamžiku jeho převzetí,</w:t>
      </w:r>
    </w:p>
    <w:p w14:paraId="57204439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SymbolMT" w:hAnsi="Arial Narrow" w:cs="SymbolMT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informace o tom zda Zboží bylo Nepřevzato, Převzato nebo Převzato s vadami </w:t>
      </w:r>
    </w:p>
    <w:p w14:paraId="0BE62789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17876AAB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 xml:space="preserve">PLATEBNÍ PODMÍNKY </w:t>
      </w:r>
    </w:p>
    <w:p w14:paraId="4113E8EE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33DBBEE4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Prodávající potvrzuje, že dohodnutá kupní cena dle čl. III. této smlouvy obsahuje veškeré náklady související s řádným plněním předmětu smlouvy podle čl. II. včetně dopravy a montáže na místo určení a manipulačních poplatků s tímto spojených. Tato cena je dohodnuta jako cena nejvýše přípustná. </w:t>
      </w:r>
    </w:p>
    <w:p w14:paraId="1036EECC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673C3E7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 neposkytuje zálohy. </w:t>
      </w:r>
    </w:p>
    <w:p w14:paraId="422F4CCF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BA27D83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lastRenderedPageBreak/>
        <w:t xml:space="preserve">Kupní cena bude kupujícím uhrazena na základě dodávky zboží specifikovaného dle č. 3 Smlouvy. </w:t>
      </w:r>
    </w:p>
    <w:p w14:paraId="13B5DC0A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42C7301E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Kupující uhradí prodávajícímu kupní cenu po dodání zboží na základě faktury vystavené prodávajícím se splatností 30 dnů od jejího doručení kupujícímu. Faktura musí být doložena potvrzeným předávacím protokolem.</w:t>
      </w:r>
    </w:p>
    <w:p w14:paraId="6E8DC97C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50778B0A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 uhradí fakturovanou částku na číslo účtu prodávajícího uvedeného v záhlaví této smlouvy. Dnem úhrady se rozumí den odepsání fakturované částky z účtu kupujícího. </w:t>
      </w:r>
    </w:p>
    <w:p w14:paraId="151DD52E" w14:textId="77777777" w:rsidR="0061564D" w:rsidRPr="00F836CF" w:rsidRDefault="0061564D" w:rsidP="0061564D">
      <w:pPr>
        <w:pStyle w:val="Odstavecseseznamem"/>
        <w:ind w:left="0"/>
        <w:rPr>
          <w:rFonts w:ascii="Arial Narrow" w:hAnsi="Arial Narrow"/>
          <w:sz w:val="22"/>
          <w:szCs w:val="22"/>
        </w:rPr>
      </w:pPr>
    </w:p>
    <w:p w14:paraId="3487F152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Faktura musí obsahovat veškeré náležitosti daňového dokladu podle zákona č. 235/2004 Sb., o 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 prodávající je povinen bezodkladně vystavit kupujícímu fakturu opravenou či doplněnou.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 takovém případě se přeruší doba splatnosti a nová lhůta započne běžet doručením opraveného daňového dokladu kupujícímu. </w:t>
      </w:r>
    </w:p>
    <w:p w14:paraId="5E41A5B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77E350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FC5B43F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>DODACÍ PODMÍNKY A PŘECHOD VLASTNICTVÍ</w:t>
      </w:r>
    </w:p>
    <w:p w14:paraId="3EA0B92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36EB7544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Vlastnické právo k předmětu plnění přechází na kupujícího okamžikem převzetí zboží kupujícím. Převzetí zboží potvrdí prodávající a kupující svými podpisy, resp. jimi pověřenými osobami v předávacím protokolu. Tímto okamžikem přechází na kupujícího též nebezpečí škody na zboží.</w:t>
      </w:r>
    </w:p>
    <w:p w14:paraId="01FE8DB8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1D8F816B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2564BAD8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 xml:space="preserve">ZÁRUČNÍ A REKLAMAČNÍ PODMÍNKY </w:t>
      </w:r>
    </w:p>
    <w:p w14:paraId="2460BA33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2DD4062D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odpovídá za věcné i právní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vady,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včetně vad skrytých, jež má Zboží </w:t>
      </w:r>
      <w:r w:rsidRPr="00F836CF">
        <w:rPr>
          <w:rFonts w:ascii="Arial Narrow" w:hAnsi="Arial Narrow"/>
          <w:color w:val="000000"/>
          <w:sz w:val="22"/>
          <w:szCs w:val="22"/>
        </w:rPr>
        <w:t>v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době jeho předání </w:t>
      </w:r>
      <w:r w:rsidRPr="00F836CF">
        <w:rPr>
          <w:rFonts w:ascii="Arial Narrow" w:hAnsi="Arial Narrow"/>
          <w:color w:val="000000"/>
          <w:sz w:val="22"/>
          <w:szCs w:val="22"/>
        </w:rPr>
        <w:t>Kup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ujícímu, vady zjištěné v období mezi předáním Zboží Kupujícímu a počátkem běhu záruční doby a vady zjištěné v záruční době.</w:t>
      </w:r>
    </w:p>
    <w:p w14:paraId="39FDC969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58248B8C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0D0A61DD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garantuje, že </w:t>
      </w:r>
      <w:r w:rsidRPr="00F836CF">
        <w:rPr>
          <w:rFonts w:ascii="Arial Narrow" w:hAnsi="Arial Narrow"/>
          <w:color w:val="000000"/>
          <w:sz w:val="22"/>
          <w:szCs w:val="22"/>
        </w:rPr>
        <w:t>Z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boží si po dobu záruční doby zachová své vlastnosti specifikované </w:t>
      </w:r>
      <w:r w:rsidRPr="00F836CF">
        <w:rPr>
          <w:rFonts w:ascii="Arial Narrow" w:hAnsi="Arial Narrow"/>
          <w:color w:val="000000"/>
          <w:sz w:val="22"/>
          <w:szCs w:val="22"/>
        </w:rPr>
        <w:t>touto S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mlouvou, zejména všech</w:t>
      </w:r>
      <w:r w:rsidRPr="00F836CF">
        <w:rPr>
          <w:rFonts w:ascii="Arial Narrow" w:hAnsi="Arial Narrow"/>
          <w:color w:val="000000"/>
          <w:sz w:val="22"/>
          <w:szCs w:val="22"/>
        </w:rPr>
        <w:t>ny vlastnosti definovan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é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příloze č.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</w:t>
      </w:r>
      <w:r w:rsidRPr="00F836CF">
        <w:rPr>
          <w:rFonts w:ascii="Arial Narrow" w:hAnsi="Arial Narrow"/>
          <w:color w:val="000000"/>
          <w:sz w:val="22"/>
          <w:szCs w:val="22"/>
        </w:rPr>
        <w:t>Smlouvy.</w:t>
      </w:r>
    </w:p>
    <w:p w14:paraId="62591341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0E4498C1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 dodávky Zboží nebo pro ty části Zboží, které mají vlastní záruční listy nebo záruční dobu vlastní (delší), je záruční doba stanovena v délce uvedené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těchto záručních listech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nebo 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Smlouvě, minimálně však v 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 xml:space="preserve">délce </w:t>
      </w:r>
      <w:r>
        <w:rPr>
          <w:rFonts w:ascii="Arial Narrow" w:hAnsi="Arial Narrow" w:cs="TimesNewRomanPSMT"/>
          <w:color w:val="000000"/>
          <w:sz w:val="22"/>
          <w:szCs w:val="22"/>
        </w:rPr>
        <w:t>24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 xml:space="preserve"> měsíců nebo </w:t>
      </w:r>
      <w:r>
        <w:rPr>
          <w:rFonts w:ascii="Arial Narrow" w:hAnsi="Arial Narrow" w:cs="TimesNewRomanPSMT"/>
          <w:color w:val="000000"/>
          <w:sz w:val="22"/>
          <w:szCs w:val="22"/>
        </w:rPr>
        <w:t>5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>0 000 najetých km, dle skutečnosti, která nastane dříve</w:t>
      </w:r>
      <w:r w:rsidRPr="00AF758B">
        <w:rPr>
          <w:rFonts w:ascii="Arial Narrow" w:hAnsi="Arial Narrow" w:cs="TimesNewRomanPSMT"/>
          <w:color w:val="000000"/>
          <w:sz w:val="22"/>
          <w:szCs w:val="22"/>
        </w:rPr>
        <w:t>.</w:t>
      </w:r>
      <w:r w:rsidRPr="00AF758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AF758B">
        <w:rPr>
          <w:rFonts w:ascii="Arial Narrow" w:hAnsi="Arial Narrow" w:cs="TimesNewRomanPSMT"/>
          <w:color w:val="000000"/>
          <w:sz w:val="22"/>
          <w:szCs w:val="22"/>
        </w:rPr>
        <w:t>Záruk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a se nevztahuje na běžné provozní opotřebení částí Zboží (vozidla)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, tedy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dílů, které musí být vyměněny z důvodu opotřebení odpovídajícího četnosti používání Zboží a počtu najetých kilometrů (pneumatiky, stírací lišty, brzdové destičky a kotouče, provozní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kapaliny). </w:t>
      </w:r>
    </w:p>
    <w:p w14:paraId="78A4EC6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6A0EA993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Případný následný převod nebo přechod vlastnického práva Kupujícího na třetí osobu nemá na platnost záruky ke Zboží žádný vliv. </w:t>
      </w:r>
    </w:p>
    <w:p w14:paraId="4F8C4B09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42781EB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Požadavek na odstranění vad Zboží, které se projeví v záruční době, Kupující uplatní u Prodávajícího bez zbytečného odkladu po jejich zjištění, nejpozději poslední den záruční doby, a to oznámením kontaktní osobě a současně přistavením vozidla do servisu. Prodávajícího dle čl. 1 této Smlouvy </w:t>
      </w:r>
      <w:r w:rsidRPr="00F836CF">
        <w:rPr>
          <w:rFonts w:ascii="Arial Narrow" w:hAnsi="Arial Narrow"/>
          <w:color w:val="000000"/>
          <w:sz w:val="22"/>
          <w:szCs w:val="22"/>
        </w:rPr>
        <w:t>(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dále také „</w:t>
      </w:r>
      <w:r w:rsidRPr="00F836CF">
        <w:rPr>
          <w:rFonts w:ascii="Arial Narrow" w:hAnsi="Arial Narrow"/>
          <w:color w:val="000000"/>
          <w:sz w:val="22"/>
          <w:szCs w:val="22"/>
        </w:rPr>
        <w:t>reklamace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“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). I reklamace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oznámená Kupujícím poslední den záruční doby se považuje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za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včas uplatněnou. Při oznámení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reklamace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uvede popis vady nebo informaci o tom, jak se vada projevuje a způsob, jakým ji požaduje odstranit. </w:t>
      </w:r>
    </w:p>
    <w:p w14:paraId="0AAFF28F" w14:textId="77777777" w:rsidR="0061564D" w:rsidRPr="00F836CF" w:rsidRDefault="0061564D" w:rsidP="0061564D">
      <w:pPr>
        <w:pStyle w:val="Odstavecseseznamem"/>
        <w:rPr>
          <w:rFonts w:ascii="Arial Narrow" w:hAnsi="Arial Narrow" w:cs="TimesNewRomanPSMT"/>
          <w:color w:val="000000"/>
          <w:sz w:val="22"/>
          <w:szCs w:val="22"/>
        </w:rPr>
      </w:pPr>
    </w:p>
    <w:p w14:paraId="1AF917C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Kupující je oprávněn požadovat: </w:t>
      </w:r>
    </w:p>
    <w:p w14:paraId="611270EE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B833E6B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Wingdings-Regular" w:hAnsi="Arial Narrow" w:cs="Wingdings-Regular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odstranění vady opravou, je</w:t>
      </w:r>
      <w:r w:rsidRPr="00F836CF">
        <w:rPr>
          <w:rFonts w:ascii="Arial Narrow" w:hAnsi="Arial Narrow"/>
          <w:color w:val="000000"/>
          <w:sz w:val="22"/>
          <w:szCs w:val="22"/>
        </w:rPr>
        <w:t>-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li vada tímto způsobem odstranitelná</w:t>
      </w:r>
    </w:p>
    <w:p w14:paraId="14FE4E30" w14:textId="77777777" w:rsidR="0061564D" w:rsidRPr="00F836CF" w:rsidRDefault="0061564D" w:rsidP="0061564D">
      <w:pPr>
        <w:autoSpaceDE w:val="0"/>
        <w:autoSpaceDN w:val="0"/>
        <w:adjustRightInd w:val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eastAsia="Wingdings-Regular" w:hAnsi="Arial Narrow" w:cs="Wingdings-Regular"/>
          <w:color w:val="000000"/>
          <w:sz w:val="22"/>
          <w:szCs w:val="22"/>
        </w:rPr>
        <w:t xml:space="preserve">-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odstranění vady dodáním nového plnění, není</w:t>
      </w:r>
      <w:r w:rsidRPr="00F836CF">
        <w:rPr>
          <w:rFonts w:ascii="Arial Narrow" w:hAnsi="Arial Narrow"/>
          <w:color w:val="000000"/>
          <w:sz w:val="22"/>
          <w:szCs w:val="22"/>
        </w:rPr>
        <w:t>-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li vada opravou odstranitelná</w:t>
      </w:r>
    </w:p>
    <w:p w14:paraId="7B0A4D91" w14:textId="77777777" w:rsidR="0061564D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54EB47A" w14:textId="77777777" w:rsidR="0061564D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476E8F73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7821487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-BoldMT"/>
          <w:b/>
          <w:bCs/>
          <w:color w:val="000000"/>
          <w:sz w:val="22"/>
          <w:szCs w:val="22"/>
        </w:rPr>
        <w:t>ZÁRUČNÍ SERVIS</w:t>
      </w:r>
    </w:p>
    <w:p w14:paraId="545A7282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2CE7BB9F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Kupující je povinen po dobu platnosti smlouvy na zakoupeném vozidle, které je předmětem této kupní smlouvy, řádně  provádět pravidelné servisní prohlídky dle plánu údržby v autorizovaném servisu, a to po dobu záruční doby. </w:t>
      </w:r>
    </w:p>
    <w:p w14:paraId="511586CC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56618F">
        <w:rPr>
          <w:rFonts w:ascii="Arial Narrow" w:hAnsi="Arial Narrow"/>
          <w:sz w:val="22"/>
          <w:szCs w:val="22"/>
          <w:highlight w:val="yellow"/>
        </w:rPr>
        <w:t>Záruční servis bude prováděn v autorizovaném servise, který se nachází v městě Hodoníně na adrese ………………………………………………….</w:t>
      </w:r>
    </w:p>
    <w:p w14:paraId="41E1174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345D59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9206F9A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>MOŽNOST ODSTOUPENÍ OD SMLOUVY</w:t>
      </w:r>
    </w:p>
    <w:p w14:paraId="4C664E1F" w14:textId="77777777" w:rsidR="0061564D" w:rsidRPr="00F836CF" w:rsidRDefault="0061564D" w:rsidP="0061564D">
      <w:pPr>
        <w:pStyle w:val="Zkladntext0"/>
        <w:spacing w:line="240" w:lineRule="auto"/>
        <w:ind w:left="360"/>
        <w:rPr>
          <w:rFonts w:ascii="Arial Narrow" w:hAnsi="Arial Narrow"/>
          <w:b/>
          <w:color w:val="000000"/>
          <w:sz w:val="22"/>
          <w:szCs w:val="22"/>
        </w:rPr>
      </w:pPr>
    </w:p>
    <w:p w14:paraId="0BCFD9AD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 </w:t>
      </w:r>
    </w:p>
    <w:p w14:paraId="3FDE703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3844B9E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Za podstatné porušení smlouvy kupujícím se považuje prodlení s platbou fakturované částky více než 30 dnů. Za podstatné porušení smlouvy prodávajícím se považuje prodlení s dodáním objednaného zboží a dodání zboží jiného, než je uvedeno v přílohách této smlouvy, pokud nedojde k jeho výměně v termínu stanoveném kupujícím.</w:t>
      </w:r>
    </w:p>
    <w:p w14:paraId="1555D17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852107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1F4D475F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ZÁVĚREČNÁ USTANOVENÍ</w:t>
      </w:r>
    </w:p>
    <w:p w14:paraId="72B7C134" w14:textId="77777777" w:rsidR="0061564D" w:rsidRPr="00F836CF" w:rsidRDefault="0061564D" w:rsidP="0061564D">
      <w:pPr>
        <w:pStyle w:val="Zkladntext0"/>
        <w:spacing w:line="24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7BE2D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Právní vztahy touto smlouvou výslovně neupravené se řídí příslušnými ustanoveními občanského zákoníku. </w:t>
      </w:r>
    </w:p>
    <w:p w14:paraId="41BA7B85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2A216B3E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Tuto smlouvu lze měnit pouze písemnými dodatky, které budou očíslovány pořadovým číslem a podepsány kupujícím a prodávajícím. </w:t>
      </w:r>
    </w:p>
    <w:p w14:paraId="5F1BFFC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502FDEA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Prodávající bere na vědomí, že kupující je povinen poskytnout informace dle zákona č. 106/1999 Sb., o svobodném přístupu k informacím, ve znění pozdějších předpisů. </w:t>
      </w:r>
    </w:p>
    <w:p w14:paraId="577DFF2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17B1EAB0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Smlouva je uzavřena podpisem druhé smluvní strany a nabývá účinnosti dnem zveřejněním v Registru smluv vedeném Digitální a informační agenturou. Smlouva je vyhotovena v 3 výtiscích s platností originálu, z nichž kupující obdrží 2 podepsaná vyhotovení a prodávající 1 podepsané vyhotovení. </w:t>
      </w:r>
    </w:p>
    <w:p w14:paraId="1F8516E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4FCCD298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Na důkaz souhlasu s ustanoveními této smlouvy připojují smluvní strany své vlastnoruční podpisy. Smlouva je uzavřena podpisem druhé smluvní strany a nabývá účinnosti zveřejněním v Registru smluv. </w:t>
      </w:r>
    </w:p>
    <w:p w14:paraId="7FB7E4E9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4CD5BAB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Smlouva bude zveřejněna v Registru smluv vedeném Digitální a informační agenturou. </w:t>
      </w:r>
    </w:p>
    <w:p w14:paraId="3E69439E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sz w:val="22"/>
          <w:szCs w:val="22"/>
        </w:rPr>
      </w:pPr>
    </w:p>
    <w:p w14:paraId="6753DA44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>Nedílnou součástí této smlouvy jsou:</w:t>
      </w:r>
    </w:p>
    <w:p w14:paraId="16E942B0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 xml:space="preserve">- Příloha č.1  -  Technická </w:t>
      </w:r>
      <w:r>
        <w:rPr>
          <w:rFonts w:ascii="Arial Narrow" w:hAnsi="Arial Narrow"/>
          <w:bCs/>
          <w:sz w:val="22"/>
          <w:szCs w:val="22"/>
        </w:rPr>
        <w:t xml:space="preserve">podmínky a technická </w:t>
      </w:r>
      <w:r w:rsidRPr="00F836CF">
        <w:rPr>
          <w:rFonts w:ascii="Arial Narrow" w:hAnsi="Arial Narrow"/>
          <w:bCs/>
          <w:sz w:val="22"/>
          <w:szCs w:val="22"/>
        </w:rPr>
        <w:t>specifikace</w:t>
      </w:r>
      <w:r>
        <w:rPr>
          <w:rFonts w:ascii="Arial Narrow" w:hAnsi="Arial Narrow"/>
          <w:bCs/>
          <w:sz w:val="22"/>
          <w:szCs w:val="22"/>
        </w:rPr>
        <w:t xml:space="preserve"> nabízeného plnění</w:t>
      </w:r>
    </w:p>
    <w:p w14:paraId="0DB02791" w14:textId="77777777" w:rsidR="0061564D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</w:p>
    <w:p w14:paraId="7CC77821" w14:textId="77777777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V Hodoníně dne</w:t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  <w:t xml:space="preserve">V ………………… dne </w:t>
      </w:r>
    </w:p>
    <w:p w14:paraId="0B58888C" w14:textId="77777777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E7B0E64" w14:textId="5B542B08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>Kupující</w:t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P</w:t>
      </w:r>
      <w:r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>rodávající</w:t>
      </w:r>
    </w:p>
    <w:p w14:paraId="0FF4F7CC" w14:textId="77777777" w:rsidR="0061564D" w:rsidRPr="00F836CF" w:rsidRDefault="0061564D" w:rsidP="0061564D">
      <w:pPr>
        <w:tabs>
          <w:tab w:val="left" w:pos="5387"/>
        </w:tabs>
        <w:ind w:right="-1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/>
          <w:i/>
          <w:color w:val="000000"/>
          <w:sz w:val="22"/>
          <w:szCs w:val="22"/>
        </w:rPr>
        <w:t>Razítko:</w:t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  <w:t>Razítko:</w:t>
      </w:r>
    </w:p>
    <w:p w14:paraId="43D3169D" w14:textId="77777777" w:rsidR="0061564D" w:rsidRPr="00F836CF" w:rsidRDefault="0061564D" w:rsidP="0061564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rPr>
          <w:rFonts w:ascii="Arial Narrow" w:hAnsi="Arial Narrow"/>
          <w:color w:val="000000"/>
          <w:sz w:val="22"/>
          <w:szCs w:val="22"/>
        </w:rPr>
      </w:pPr>
    </w:p>
    <w:p w14:paraId="14176625" w14:textId="77777777" w:rsidR="0061564D" w:rsidRDefault="0061564D" w:rsidP="0061564D">
      <w:pPr>
        <w:tabs>
          <w:tab w:val="left" w:pos="5387"/>
        </w:tabs>
        <w:ind w:right="-1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/>
          <w:i/>
          <w:color w:val="000000"/>
          <w:sz w:val="22"/>
          <w:szCs w:val="22"/>
        </w:rPr>
        <w:t>Podpis:</w:t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  <w:t>Podpis:</w:t>
      </w:r>
    </w:p>
    <w:p w14:paraId="6F96A95A" w14:textId="6E084BAC" w:rsidR="00E145EC" w:rsidRDefault="0061564D" w:rsidP="00BB2950">
      <w:pPr>
        <w:rPr>
          <w:b/>
          <w:sz w:val="36"/>
          <w:szCs w:val="36"/>
        </w:rPr>
      </w:pPr>
      <w:r w:rsidRPr="00F836CF">
        <w:rPr>
          <w:rFonts w:ascii="Arial Narrow" w:hAnsi="Arial Narrow" w:cs="Arial"/>
          <w:color w:val="000000"/>
          <w:sz w:val="22"/>
          <w:szCs w:val="22"/>
        </w:rPr>
        <w:t>………………………………………</w:t>
      </w:r>
      <w:r w:rsidRPr="00F836CF"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 xml:space="preserve">                                            </w:t>
      </w:r>
      <w:r w:rsidRPr="00F836CF">
        <w:rPr>
          <w:rFonts w:ascii="Arial Narrow" w:hAnsi="Arial Narrow" w:cs="Arial"/>
          <w:color w:val="000000"/>
          <w:sz w:val="22"/>
          <w:szCs w:val="22"/>
        </w:rPr>
        <w:t xml:space="preserve">……………………………………………       </w:t>
      </w:r>
    </w:p>
    <w:sectPr w:rsidR="00E145EC" w:rsidSect="008D2B7F">
      <w:headerReference w:type="default" r:id="rId8"/>
      <w:footerReference w:type="default" r:id="rId9"/>
      <w:pgSz w:w="11906" w:h="16838"/>
      <w:pgMar w:top="567" w:right="1077" w:bottom="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8ECC" w14:textId="77777777" w:rsidR="007C3796" w:rsidRDefault="007C3796" w:rsidP="006F1A3E">
      <w:pPr>
        <w:spacing w:after="0"/>
      </w:pPr>
      <w:r>
        <w:separator/>
      </w:r>
    </w:p>
  </w:endnote>
  <w:endnote w:type="continuationSeparator" w:id="0">
    <w:p w14:paraId="763DE2C5" w14:textId="77777777" w:rsidR="007C3796" w:rsidRDefault="007C3796" w:rsidP="006F1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2922" w14:textId="0556C742" w:rsidR="006F1A3E" w:rsidRDefault="006F1A3E" w:rsidP="006F1A3E">
    <w:pPr>
      <w:pStyle w:val="Zpat"/>
      <w:jc w:val="center"/>
    </w:pPr>
    <w:r>
      <w:rPr>
        <w:noProof/>
      </w:rPr>
      <w:drawing>
        <wp:inline distT="0" distB="0" distL="0" distR="0" wp14:anchorId="150253A3" wp14:editId="5C5EE923">
          <wp:extent cx="6128963" cy="484503"/>
          <wp:effectExtent l="0" t="0" r="0" b="0"/>
          <wp:docPr id="213908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8780" name="Obrázek 213908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808" cy="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6778" w14:textId="77777777" w:rsidR="007C3796" w:rsidRDefault="007C3796" w:rsidP="006F1A3E">
      <w:pPr>
        <w:spacing w:after="0"/>
      </w:pPr>
      <w:r>
        <w:separator/>
      </w:r>
    </w:p>
  </w:footnote>
  <w:footnote w:type="continuationSeparator" w:id="0">
    <w:p w14:paraId="016FA144" w14:textId="77777777" w:rsidR="007C3796" w:rsidRDefault="007C3796" w:rsidP="006F1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045A" w14:textId="141B831D" w:rsidR="006F1A3E" w:rsidRDefault="006F1A3E" w:rsidP="006F1A3E">
    <w:pPr>
      <w:pStyle w:val="Zhlav"/>
      <w:jc w:val="center"/>
    </w:pPr>
    <w:r>
      <w:rPr>
        <w:noProof/>
      </w:rPr>
      <w:drawing>
        <wp:inline distT="0" distB="0" distL="0" distR="0" wp14:anchorId="7E81B3DE" wp14:editId="07FD82BD">
          <wp:extent cx="6237838" cy="482002"/>
          <wp:effectExtent l="0" t="0" r="0" b="635"/>
          <wp:docPr id="7454883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88300" name="Obrázek 7454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1" cy="60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1" w15:restartNumberingAfterBreak="0">
    <w:nsid w:val="25223D9E"/>
    <w:multiLevelType w:val="multilevel"/>
    <w:tmpl w:val="D03E8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NewRomanPSMT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NewRomanPSMT" w:hint="default"/>
        <w:color w:val="000000"/>
      </w:rPr>
    </w:lvl>
  </w:abstractNum>
  <w:abstractNum w:abstractNumId="2" w15:restartNumberingAfterBreak="0">
    <w:nsid w:val="43625BA0"/>
    <w:multiLevelType w:val="hybridMultilevel"/>
    <w:tmpl w:val="9B883038"/>
    <w:lvl w:ilvl="0" w:tplc="117AED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2E446316">
      <w:start w:val="695"/>
      <w:numFmt w:val="decimal"/>
      <w:lvlText w:val="%2"/>
      <w:lvlJc w:val="left"/>
      <w:pPr>
        <w:ind w:left="1440" w:hanging="360"/>
      </w:pPr>
      <w:rPr>
        <w:rFonts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449F"/>
    <w:multiLevelType w:val="hybridMultilevel"/>
    <w:tmpl w:val="AED47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2372">
    <w:abstractNumId w:val="1"/>
  </w:num>
  <w:num w:numId="2" w16cid:durableId="857620162">
    <w:abstractNumId w:val="3"/>
  </w:num>
  <w:num w:numId="3" w16cid:durableId="1814519544">
    <w:abstractNumId w:val="2"/>
  </w:num>
  <w:num w:numId="4" w16cid:durableId="44585646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E"/>
    <w:rsid w:val="00003594"/>
    <w:rsid w:val="000122BE"/>
    <w:rsid w:val="000157B0"/>
    <w:rsid w:val="00022E9F"/>
    <w:rsid w:val="00022FC5"/>
    <w:rsid w:val="000340D5"/>
    <w:rsid w:val="0003757B"/>
    <w:rsid w:val="000467D0"/>
    <w:rsid w:val="00046D21"/>
    <w:rsid w:val="00052F86"/>
    <w:rsid w:val="00055DE3"/>
    <w:rsid w:val="0007045E"/>
    <w:rsid w:val="000705F1"/>
    <w:rsid w:val="0007109F"/>
    <w:rsid w:val="0007465E"/>
    <w:rsid w:val="00085F30"/>
    <w:rsid w:val="00087D05"/>
    <w:rsid w:val="00092E2C"/>
    <w:rsid w:val="0009547F"/>
    <w:rsid w:val="000A0832"/>
    <w:rsid w:val="000A2A3F"/>
    <w:rsid w:val="000B10D8"/>
    <w:rsid w:val="000B1E4B"/>
    <w:rsid w:val="000B2585"/>
    <w:rsid w:val="000B2742"/>
    <w:rsid w:val="000B5C1B"/>
    <w:rsid w:val="000C04B0"/>
    <w:rsid w:val="000C1314"/>
    <w:rsid w:val="000D6318"/>
    <w:rsid w:val="000E1752"/>
    <w:rsid w:val="000E61D4"/>
    <w:rsid w:val="000E7A7B"/>
    <w:rsid w:val="0010139F"/>
    <w:rsid w:val="0012274D"/>
    <w:rsid w:val="00123A0C"/>
    <w:rsid w:val="001374A7"/>
    <w:rsid w:val="0014044D"/>
    <w:rsid w:val="00140791"/>
    <w:rsid w:val="00144055"/>
    <w:rsid w:val="0015207D"/>
    <w:rsid w:val="00167927"/>
    <w:rsid w:val="00170B4E"/>
    <w:rsid w:val="001711DF"/>
    <w:rsid w:val="0017304D"/>
    <w:rsid w:val="001745E4"/>
    <w:rsid w:val="00174B10"/>
    <w:rsid w:val="00182AE4"/>
    <w:rsid w:val="001877FE"/>
    <w:rsid w:val="00191F58"/>
    <w:rsid w:val="001A3F54"/>
    <w:rsid w:val="001A42EB"/>
    <w:rsid w:val="001A6C3B"/>
    <w:rsid w:val="001A7BAC"/>
    <w:rsid w:val="001B0167"/>
    <w:rsid w:val="001B2E58"/>
    <w:rsid w:val="001B6532"/>
    <w:rsid w:val="001C304A"/>
    <w:rsid w:val="001E00BD"/>
    <w:rsid w:val="001E3EC4"/>
    <w:rsid w:val="001F31DA"/>
    <w:rsid w:val="00206073"/>
    <w:rsid w:val="002060AD"/>
    <w:rsid w:val="00207D9F"/>
    <w:rsid w:val="002129E3"/>
    <w:rsid w:val="00213C58"/>
    <w:rsid w:val="00214C2A"/>
    <w:rsid w:val="00215647"/>
    <w:rsid w:val="00220226"/>
    <w:rsid w:val="00243836"/>
    <w:rsid w:val="002452E4"/>
    <w:rsid w:val="002516F1"/>
    <w:rsid w:val="0025336D"/>
    <w:rsid w:val="0026138E"/>
    <w:rsid w:val="002635AC"/>
    <w:rsid w:val="00265EA5"/>
    <w:rsid w:val="00275A5A"/>
    <w:rsid w:val="00276C99"/>
    <w:rsid w:val="00276DFC"/>
    <w:rsid w:val="00281BE8"/>
    <w:rsid w:val="00287BA0"/>
    <w:rsid w:val="00287FEB"/>
    <w:rsid w:val="002909E9"/>
    <w:rsid w:val="0029481B"/>
    <w:rsid w:val="00296F11"/>
    <w:rsid w:val="002A40A9"/>
    <w:rsid w:val="002A41A0"/>
    <w:rsid w:val="002A4958"/>
    <w:rsid w:val="002A59A0"/>
    <w:rsid w:val="002A6AE1"/>
    <w:rsid w:val="002A7EDB"/>
    <w:rsid w:val="002A7F50"/>
    <w:rsid w:val="002B2A70"/>
    <w:rsid w:val="002B3ACE"/>
    <w:rsid w:val="002B589C"/>
    <w:rsid w:val="002B65CE"/>
    <w:rsid w:val="002C13B4"/>
    <w:rsid w:val="002C154F"/>
    <w:rsid w:val="002C52D5"/>
    <w:rsid w:val="002C71E2"/>
    <w:rsid w:val="002E7BE9"/>
    <w:rsid w:val="002F00CD"/>
    <w:rsid w:val="002F5035"/>
    <w:rsid w:val="003014B5"/>
    <w:rsid w:val="00304BD3"/>
    <w:rsid w:val="003127D5"/>
    <w:rsid w:val="00327015"/>
    <w:rsid w:val="00330010"/>
    <w:rsid w:val="00332501"/>
    <w:rsid w:val="003343FB"/>
    <w:rsid w:val="00343E1B"/>
    <w:rsid w:val="003457D9"/>
    <w:rsid w:val="00346BF7"/>
    <w:rsid w:val="00347412"/>
    <w:rsid w:val="00363543"/>
    <w:rsid w:val="00363B5E"/>
    <w:rsid w:val="00364C6B"/>
    <w:rsid w:val="003665F7"/>
    <w:rsid w:val="003709FC"/>
    <w:rsid w:val="00371B8C"/>
    <w:rsid w:val="00372777"/>
    <w:rsid w:val="00376888"/>
    <w:rsid w:val="00376EDD"/>
    <w:rsid w:val="00387EA2"/>
    <w:rsid w:val="00395B31"/>
    <w:rsid w:val="003B054C"/>
    <w:rsid w:val="003C2A67"/>
    <w:rsid w:val="003C320B"/>
    <w:rsid w:val="003C6D86"/>
    <w:rsid w:val="003D02BB"/>
    <w:rsid w:val="003F2051"/>
    <w:rsid w:val="003F6D78"/>
    <w:rsid w:val="00400351"/>
    <w:rsid w:val="00402856"/>
    <w:rsid w:val="00410746"/>
    <w:rsid w:val="00411EE4"/>
    <w:rsid w:val="00414DDE"/>
    <w:rsid w:val="004166D1"/>
    <w:rsid w:val="00417036"/>
    <w:rsid w:val="00420D67"/>
    <w:rsid w:val="00424214"/>
    <w:rsid w:val="00434BB7"/>
    <w:rsid w:val="004362BB"/>
    <w:rsid w:val="00436694"/>
    <w:rsid w:val="004376B7"/>
    <w:rsid w:val="00441B07"/>
    <w:rsid w:val="00455292"/>
    <w:rsid w:val="00456082"/>
    <w:rsid w:val="00460663"/>
    <w:rsid w:val="00464158"/>
    <w:rsid w:val="004716C6"/>
    <w:rsid w:val="00477FCD"/>
    <w:rsid w:val="00483BB3"/>
    <w:rsid w:val="00485424"/>
    <w:rsid w:val="00487F32"/>
    <w:rsid w:val="0049034A"/>
    <w:rsid w:val="0049201D"/>
    <w:rsid w:val="004A1D71"/>
    <w:rsid w:val="004A2B1D"/>
    <w:rsid w:val="004B20A1"/>
    <w:rsid w:val="004B55DA"/>
    <w:rsid w:val="004C45C4"/>
    <w:rsid w:val="004C71BC"/>
    <w:rsid w:val="004D3C0F"/>
    <w:rsid w:val="004E623A"/>
    <w:rsid w:val="004E6C49"/>
    <w:rsid w:val="004E7BC7"/>
    <w:rsid w:val="004F1BBB"/>
    <w:rsid w:val="004F4B0F"/>
    <w:rsid w:val="004F70EB"/>
    <w:rsid w:val="005055B6"/>
    <w:rsid w:val="00506E8D"/>
    <w:rsid w:val="00507E66"/>
    <w:rsid w:val="00511ED0"/>
    <w:rsid w:val="00513CA3"/>
    <w:rsid w:val="00514CFA"/>
    <w:rsid w:val="00515180"/>
    <w:rsid w:val="00517A21"/>
    <w:rsid w:val="00520341"/>
    <w:rsid w:val="00521F15"/>
    <w:rsid w:val="00522558"/>
    <w:rsid w:val="00524307"/>
    <w:rsid w:val="005254E7"/>
    <w:rsid w:val="00526D96"/>
    <w:rsid w:val="00565394"/>
    <w:rsid w:val="00565E22"/>
    <w:rsid w:val="00567C4D"/>
    <w:rsid w:val="00571200"/>
    <w:rsid w:val="00575275"/>
    <w:rsid w:val="005756DB"/>
    <w:rsid w:val="0057630B"/>
    <w:rsid w:val="005837C7"/>
    <w:rsid w:val="005866E3"/>
    <w:rsid w:val="005964BE"/>
    <w:rsid w:val="00597C42"/>
    <w:rsid w:val="005A00A9"/>
    <w:rsid w:val="005A31E2"/>
    <w:rsid w:val="005A544C"/>
    <w:rsid w:val="005A606D"/>
    <w:rsid w:val="005B2746"/>
    <w:rsid w:val="005B39B2"/>
    <w:rsid w:val="005B5480"/>
    <w:rsid w:val="005B78AA"/>
    <w:rsid w:val="005B7F4D"/>
    <w:rsid w:val="005C0AE2"/>
    <w:rsid w:val="005D0A64"/>
    <w:rsid w:val="005D0E7A"/>
    <w:rsid w:val="005D453A"/>
    <w:rsid w:val="005E01AD"/>
    <w:rsid w:val="005E0296"/>
    <w:rsid w:val="005E0FF8"/>
    <w:rsid w:val="005E3D34"/>
    <w:rsid w:val="00606E48"/>
    <w:rsid w:val="00615243"/>
    <w:rsid w:val="0061564D"/>
    <w:rsid w:val="0062492D"/>
    <w:rsid w:val="00635070"/>
    <w:rsid w:val="00643DD0"/>
    <w:rsid w:val="00644C36"/>
    <w:rsid w:val="006465A7"/>
    <w:rsid w:val="006524F4"/>
    <w:rsid w:val="006652B1"/>
    <w:rsid w:val="00670219"/>
    <w:rsid w:val="00670D7E"/>
    <w:rsid w:val="006744E8"/>
    <w:rsid w:val="00676528"/>
    <w:rsid w:val="006804EC"/>
    <w:rsid w:val="00684833"/>
    <w:rsid w:val="00685F1C"/>
    <w:rsid w:val="0069134D"/>
    <w:rsid w:val="00694640"/>
    <w:rsid w:val="00694D9D"/>
    <w:rsid w:val="006A313E"/>
    <w:rsid w:val="006A31D1"/>
    <w:rsid w:val="006A52C9"/>
    <w:rsid w:val="006A7596"/>
    <w:rsid w:val="006B08DB"/>
    <w:rsid w:val="006B280A"/>
    <w:rsid w:val="006C429B"/>
    <w:rsid w:val="006C6A2F"/>
    <w:rsid w:val="006D1535"/>
    <w:rsid w:val="006D51DC"/>
    <w:rsid w:val="006E318F"/>
    <w:rsid w:val="006F158D"/>
    <w:rsid w:val="006F1A3E"/>
    <w:rsid w:val="006F2431"/>
    <w:rsid w:val="006F4526"/>
    <w:rsid w:val="00700203"/>
    <w:rsid w:val="007028D9"/>
    <w:rsid w:val="007032BD"/>
    <w:rsid w:val="007036CF"/>
    <w:rsid w:val="007052C2"/>
    <w:rsid w:val="00711D73"/>
    <w:rsid w:val="00712EBF"/>
    <w:rsid w:val="007133B1"/>
    <w:rsid w:val="00716FE0"/>
    <w:rsid w:val="0071776B"/>
    <w:rsid w:val="00722237"/>
    <w:rsid w:val="00745786"/>
    <w:rsid w:val="007546AD"/>
    <w:rsid w:val="00754A7A"/>
    <w:rsid w:val="00761C33"/>
    <w:rsid w:val="00765F3C"/>
    <w:rsid w:val="00774165"/>
    <w:rsid w:val="00776CEC"/>
    <w:rsid w:val="00780988"/>
    <w:rsid w:val="007809F5"/>
    <w:rsid w:val="00780D49"/>
    <w:rsid w:val="00783314"/>
    <w:rsid w:val="00785005"/>
    <w:rsid w:val="007874B0"/>
    <w:rsid w:val="007953EE"/>
    <w:rsid w:val="007A1A2E"/>
    <w:rsid w:val="007A2338"/>
    <w:rsid w:val="007A353C"/>
    <w:rsid w:val="007A4CC2"/>
    <w:rsid w:val="007A6661"/>
    <w:rsid w:val="007A73AD"/>
    <w:rsid w:val="007B5C7A"/>
    <w:rsid w:val="007C2F05"/>
    <w:rsid w:val="007C3796"/>
    <w:rsid w:val="007C637C"/>
    <w:rsid w:val="007D0D10"/>
    <w:rsid w:val="007D1EE1"/>
    <w:rsid w:val="007E2AE7"/>
    <w:rsid w:val="007E7156"/>
    <w:rsid w:val="007F080D"/>
    <w:rsid w:val="007F1B14"/>
    <w:rsid w:val="007F3517"/>
    <w:rsid w:val="007F3AB1"/>
    <w:rsid w:val="007F77F8"/>
    <w:rsid w:val="007F7D08"/>
    <w:rsid w:val="00801B19"/>
    <w:rsid w:val="00814334"/>
    <w:rsid w:val="00821F49"/>
    <w:rsid w:val="00825AC8"/>
    <w:rsid w:val="008319EA"/>
    <w:rsid w:val="0083255A"/>
    <w:rsid w:val="008368E7"/>
    <w:rsid w:val="00836DFC"/>
    <w:rsid w:val="0084315E"/>
    <w:rsid w:val="0085367D"/>
    <w:rsid w:val="00873ADC"/>
    <w:rsid w:val="00882DC8"/>
    <w:rsid w:val="00885F8B"/>
    <w:rsid w:val="00886E20"/>
    <w:rsid w:val="0089285D"/>
    <w:rsid w:val="00896F89"/>
    <w:rsid w:val="008A04AE"/>
    <w:rsid w:val="008A4307"/>
    <w:rsid w:val="008A5003"/>
    <w:rsid w:val="008B195C"/>
    <w:rsid w:val="008C1F4F"/>
    <w:rsid w:val="008C73FD"/>
    <w:rsid w:val="008D0630"/>
    <w:rsid w:val="008D285F"/>
    <w:rsid w:val="008D2B7F"/>
    <w:rsid w:val="008E196F"/>
    <w:rsid w:val="008E41B8"/>
    <w:rsid w:val="008F0DE5"/>
    <w:rsid w:val="008F1A7B"/>
    <w:rsid w:val="008F62E8"/>
    <w:rsid w:val="008F7E91"/>
    <w:rsid w:val="009019F6"/>
    <w:rsid w:val="00904E98"/>
    <w:rsid w:val="00906901"/>
    <w:rsid w:val="00907BAA"/>
    <w:rsid w:val="00914C7F"/>
    <w:rsid w:val="009155F3"/>
    <w:rsid w:val="00916000"/>
    <w:rsid w:val="00917530"/>
    <w:rsid w:val="009206F5"/>
    <w:rsid w:val="0092635C"/>
    <w:rsid w:val="00927008"/>
    <w:rsid w:val="00936AFB"/>
    <w:rsid w:val="00941C0A"/>
    <w:rsid w:val="009505A8"/>
    <w:rsid w:val="00954E7B"/>
    <w:rsid w:val="009667DB"/>
    <w:rsid w:val="00966F9C"/>
    <w:rsid w:val="0097160B"/>
    <w:rsid w:val="0098057B"/>
    <w:rsid w:val="00982FFB"/>
    <w:rsid w:val="0098443F"/>
    <w:rsid w:val="00984D43"/>
    <w:rsid w:val="009A7CE1"/>
    <w:rsid w:val="009B052C"/>
    <w:rsid w:val="009C0434"/>
    <w:rsid w:val="009C3A0E"/>
    <w:rsid w:val="009C7B9E"/>
    <w:rsid w:val="009D66A9"/>
    <w:rsid w:val="009D6E34"/>
    <w:rsid w:val="009D6F57"/>
    <w:rsid w:val="009E5DB7"/>
    <w:rsid w:val="009E69E9"/>
    <w:rsid w:val="009F176B"/>
    <w:rsid w:val="009F2BC7"/>
    <w:rsid w:val="009F4660"/>
    <w:rsid w:val="009F50D3"/>
    <w:rsid w:val="009F5423"/>
    <w:rsid w:val="009F7B57"/>
    <w:rsid w:val="00A011AC"/>
    <w:rsid w:val="00A061C0"/>
    <w:rsid w:val="00A200E1"/>
    <w:rsid w:val="00A27127"/>
    <w:rsid w:val="00A468A8"/>
    <w:rsid w:val="00A52C63"/>
    <w:rsid w:val="00A53F7B"/>
    <w:rsid w:val="00A56E7E"/>
    <w:rsid w:val="00A5754A"/>
    <w:rsid w:val="00A617AC"/>
    <w:rsid w:val="00A631FE"/>
    <w:rsid w:val="00A73A7C"/>
    <w:rsid w:val="00A75C81"/>
    <w:rsid w:val="00A76574"/>
    <w:rsid w:val="00A841C7"/>
    <w:rsid w:val="00A84BBD"/>
    <w:rsid w:val="00A97732"/>
    <w:rsid w:val="00AA05B6"/>
    <w:rsid w:val="00AA2B76"/>
    <w:rsid w:val="00AA3FDF"/>
    <w:rsid w:val="00AA4C2D"/>
    <w:rsid w:val="00AB4100"/>
    <w:rsid w:val="00AB5625"/>
    <w:rsid w:val="00AC0158"/>
    <w:rsid w:val="00AC6900"/>
    <w:rsid w:val="00AD3A92"/>
    <w:rsid w:val="00AD5873"/>
    <w:rsid w:val="00AD7560"/>
    <w:rsid w:val="00AF1492"/>
    <w:rsid w:val="00AF1C37"/>
    <w:rsid w:val="00AF3B70"/>
    <w:rsid w:val="00AF689C"/>
    <w:rsid w:val="00AF6A61"/>
    <w:rsid w:val="00AF7C4C"/>
    <w:rsid w:val="00B0131C"/>
    <w:rsid w:val="00B055E3"/>
    <w:rsid w:val="00B14745"/>
    <w:rsid w:val="00B206D6"/>
    <w:rsid w:val="00B2119B"/>
    <w:rsid w:val="00B23C9E"/>
    <w:rsid w:val="00B30BF5"/>
    <w:rsid w:val="00B3390E"/>
    <w:rsid w:val="00B37D8F"/>
    <w:rsid w:val="00B45592"/>
    <w:rsid w:val="00B460C1"/>
    <w:rsid w:val="00B46AE3"/>
    <w:rsid w:val="00B50028"/>
    <w:rsid w:val="00B50536"/>
    <w:rsid w:val="00B508FD"/>
    <w:rsid w:val="00B53442"/>
    <w:rsid w:val="00B53CA2"/>
    <w:rsid w:val="00B55476"/>
    <w:rsid w:val="00B609E8"/>
    <w:rsid w:val="00B63D6C"/>
    <w:rsid w:val="00B643BA"/>
    <w:rsid w:val="00B668AB"/>
    <w:rsid w:val="00B70F06"/>
    <w:rsid w:val="00B730F5"/>
    <w:rsid w:val="00B74911"/>
    <w:rsid w:val="00B83948"/>
    <w:rsid w:val="00B8598A"/>
    <w:rsid w:val="00B86E83"/>
    <w:rsid w:val="00B86F13"/>
    <w:rsid w:val="00B87C29"/>
    <w:rsid w:val="00B91BC0"/>
    <w:rsid w:val="00B91D6F"/>
    <w:rsid w:val="00B965E5"/>
    <w:rsid w:val="00BA40EE"/>
    <w:rsid w:val="00BA4C0B"/>
    <w:rsid w:val="00BA7471"/>
    <w:rsid w:val="00BB092F"/>
    <w:rsid w:val="00BB2950"/>
    <w:rsid w:val="00BB2CF5"/>
    <w:rsid w:val="00BB663E"/>
    <w:rsid w:val="00BC1F85"/>
    <w:rsid w:val="00BC1FB9"/>
    <w:rsid w:val="00BC240F"/>
    <w:rsid w:val="00BD0ACD"/>
    <w:rsid w:val="00BE43EA"/>
    <w:rsid w:val="00BE66C5"/>
    <w:rsid w:val="00BE7637"/>
    <w:rsid w:val="00BF18F8"/>
    <w:rsid w:val="00BF2272"/>
    <w:rsid w:val="00BF49DD"/>
    <w:rsid w:val="00BF53F7"/>
    <w:rsid w:val="00C002D4"/>
    <w:rsid w:val="00C02EDD"/>
    <w:rsid w:val="00C052F9"/>
    <w:rsid w:val="00C2431A"/>
    <w:rsid w:val="00C2451F"/>
    <w:rsid w:val="00C24BD2"/>
    <w:rsid w:val="00C257CE"/>
    <w:rsid w:val="00C41918"/>
    <w:rsid w:val="00C44602"/>
    <w:rsid w:val="00C50C5F"/>
    <w:rsid w:val="00C52FCE"/>
    <w:rsid w:val="00C6308A"/>
    <w:rsid w:val="00C64363"/>
    <w:rsid w:val="00C65D5F"/>
    <w:rsid w:val="00C701F5"/>
    <w:rsid w:val="00C70437"/>
    <w:rsid w:val="00C71A41"/>
    <w:rsid w:val="00C72300"/>
    <w:rsid w:val="00C75078"/>
    <w:rsid w:val="00C753E9"/>
    <w:rsid w:val="00C7775D"/>
    <w:rsid w:val="00C8209B"/>
    <w:rsid w:val="00C84EE8"/>
    <w:rsid w:val="00C84F77"/>
    <w:rsid w:val="00C93F3B"/>
    <w:rsid w:val="00C97A7F"/>
    <w:rsid w:val="00CA3C03"/>
    <w:rsid w:val="00CB30FA"/>
    <w:rsid w:val="00CB625C"/>
    <w:rsid w:val="00CB72C9"/>
    <w:rsid w:val="00CC0E48"/>
    <w:rsid w:val="00CC32D2"/>
    <w:rsid w:val="00CD70B1"/>
    <w:rsid w:val="00CE0830"/>
    <w:rsid w:val="00CE12D4"/>
    <w:rsid w:val="00CE15FF"/>
    <w:rsid w:val="00CE16E4"/>
    <w:rsid w:val="00CF409A"/>
    <w:rsid w:val="00D05A00"/>
    <w:rsid w:val="00D134D9"/>
    <w:rsid w:val="00D13B00"/>
    <w:rsid w:val="00D167CB"/>
    <w:rsid w:val="00D20E64"/>
    <w:rsid w:val="00D35C42"/>
    <w:rsid w:val="00D3669C"/>
    <w:rsid w:val="00D455B5"/>
    <w:rsid w:val="00D465DD"/>
    <w:rsid w:val="00D5201D"/>
    <w:rsid w:val="00D5785F"/>
    <w:rsid w:val="00D60E48"/>
    <w:rsid w:val="00D62A59"/>
    <w:rsid w:val="00D62C8A"/>
    <w:rsid w:val="00D72D52"/>
    <w:rsid w:val="00D743FF"/>
    <w:rsid w:val="00D74A19"/>
    <w:rsid w:val="00D8012B"/>
    <w:rsid w:val="00D80789"/>
    <w:rsid w:val="00D809B1"/>
    <w:rsid w:val="00D8261C"/>
    <w:rsid w:val="00D846EE"/>
    <w:rsid w:val="00D853FE"/>
    <w:rsid w:val="00D8675F"/>
    <w:rsid w:val="00D9447E"/>
    <w:rsid w:val="00D96034"/>
    <w:rsid w:val="00DA3A2D"/>
    <w:rsid w:val="00DA3C4C"/>
    <w:rsid w:val="00DA3DAD"/>
    <w:rsid w:val="00DA566F"/>
    <w:rsid w:val="00DA6452"/>
    <w:rsid w:val="00DA7ED2"/>
    <w:rsid w:val="00DB0074"/>
    <w:rsid w:val="00DB6D46"/>
    <w:rsid w:val="00DC2202"/>
    <w:rsid w:val="00DC2C1E"/>
    <w:rsid w:val="00DC3560"/>
    <w:rsid w:val="00DC6622"/>
    <w:rsid w:val="00DD3E93"/>
    <w:rsid w:val="00DD6DE6"/>
    <w:rsid w:val="00DE574F"/>
    <w:rsid w:val="00DF7EB4"/>
    <w:rsid w:val="00E00780"/>
    <w:rsid w:val="00E05A1B"/>
    <w:rsid w:val="00E13F21"/>
    <w:rsid w:val="00E145EC"/>
    <w:rsid w:val="00E14F0C"/>
    <w:rsid w:val="00E1692E"/>
    <w:rsid w:val="00E20198"/>
    <w:rsid w:val="00E31382"/>
    <w:rsid w:val="00E41152"/>
    <w:rsid w:val="00E44623"/>
    <w:rsid w:val="00E44C44"/>
    <w:rsid w:val="00E45DAF"/>
    <w:rsid w:val="00E46D38"/>
    <w:rsid w:val="00E47191"/>
    <w:rsid w:val="00E47E41"/>
    <w:rsid w:val="00E51E73"/>
    <w:rsid w:val="00E53ED6"/>
    <w:rsid w:val="00E54ECD"/>
    <w:rsid w:val="00E57880"/>
    <w:rsid w:val="00E61DD2"/>
    <w:rsid w:val="00E67AD9"/>
    <w:rsid w:val="00E735DE"/>
    <w:rsid w:val="00E80C81"/>
    <w:rsid w:val="00E81B58"/>
    <w:rsid w:val="00E82956"/>
    <w:rsid w:val="00E861CE"/>
    <w:rsid w:val="00E91070"/>
    <w:rsid w:val="00E92AEB"/>
    <w:rsid w:val="00E96484"/>
    <w:rsid w:val="00E97894"/>
    <w:rsid w:val="00EA033F"/>
    <w:rsid w:val="00EA53F9"/>
    <w:rsid w:val="00EA5B79"/>
    <w:rsid w:val="00EA6CAB"/>
    <w:rsid w:val="00EB1F51"/>
    <w:rsid w:val="00EB6163"/>
    <w:rsid w:val="00EC5958"/>
    <w:rsid w:val="00ED1D76"/>
    <w:rsid w:val="00ED2D34"/>
    <w:rsid w:val="00ED616B"/>
    <w:rsid w:val="00EE2D2B"/>
    <w:rsid w:val="00EE3899"/>
    <w:rsid w:val="00EE42DE"/>
    <w:rsid w:val="00EE6A99"/>
    <w:rsid w:val="00F0086B"/>
    <w:rsid w:val="00F0221E"/>
    <w:rsid w:val="00F025D6"/>
    <w:rsid w:val="00F0594B"/>
    <w:rsid w:val="00F12304"/>
    <w:rsid w:val="00F15C24"/>
    <w:rsid w:val="00F15C83"/>
    <w:rsid w:val="00F16EF0"/>
    <w:rsid w:val="00F32C85"/>
    <w:rsid w:val="00F33A2B"/>
    <w:rsid w:val="00F42D77"/>
    <w:rsid w:val="00F4603A"/>
    <w:rsid w:val="00F53EFA"/>
    <w:rsid w:val="00F564D7"/>
    <w:rsid w:val="00F57610"/>
    <w:rsid w:val="00F60AA9"/>
    <w:rsid w:val="00F648F2"/>
    <w:rsid w:val="00F93DE9"/>
    <w:rsid w:val="00F946CA"/>
    <w:rsid w:val="00FA0D6F"/>
    <w:rsid w:val="00FA4639"/>
    <w:rsid w:val="00FA75B3"/>
    <w:rsid w:val="00FB35C6"/>
    <w:rsid w:val="00FB65AB"/>
    <w:rsid w:val="00FC0C03"/>
    <w:rsid w:val="00FD1383"/>
    <w:rsid w:val="00FD26F3"/>
    <w:rsid w:val="00FD2709"/>
    <w:rsid w:val="00FE4812"/>
    <w:rsid w:val="00FE6991"/>
    <w:rsid w:val="00FF1870"/>
    <w:rsid w:val="00FF1DBA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2278"/>
  <w15:chartTrackingRefBased/>
  <w15:docId w15:val="{1D7854BF-8794-5F4F-97E9-7F4AAFA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A3E"/>
  </w:style>
  <w:style w:type="paragraph" w:styleId="Zpat">
    <w:name w:val="footer"/>
    <w:basedOn w:val="Normln"/>
    <w:link w:val="Zpat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A3E"/>
  </w:style>
  <w:style w:type="paragraph" w:styleId="Bezmezer">
    <w:name w:val="No Spacing"/>
    <w:uiPriority w:val="1"/>
    <w:qFormat/>
    <w:rsid w:val="00EE3899"/>
  </w:style>
  <w:style w:type="paragraph" w:styleId="Podnadpis">
    <w:name w:val="Subtitle"/>
    <w:basedOn w:val="Normln"/>
    <w:next w:val="Normln"/>
    <w:link w:val="PodnadpisChar"/>
    <w:uiPriority w:val="11"/>
    <w:qFormat/>
    <w:rsid w:val="00EE38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E389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EE3899"/>
    <w:rPr>
      <w:i/>
      <w:iCs/>
    </w:rPr>
  </w:style>
  <w:style w:type="character" w:styleId="Zdraznnjemn">
    <w:name w:val="Subtle Emphasis"/>
    <w:basedOn w:val="Standardnpsmoodstavce"/>
    <w:uiPriority w:val="19"/>
    <w:qFormat/>
    <w:rsid w:val="00EE3899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10"/>
    <w:qFormat/>
    <w:rsid w:val="00EE38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E3899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C52D5"/>
  </w:style>
  <w:style w:type="character" w:styleId="Hypertextovodkaz">
    <w:name w:val="Hyperlink"/>
    <w:basedOn w:val="Standardnpsmoodstavce"/>
    <w:uiPriority w:val="99"/>
    <w:unhideWhenUsed/>
    <w:rsid w:val="00D62C8A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C8A"/>
    <w:rPr>
      <w:color w:val="605E5C"/>
      <w:shd w:val="clear" w:color="auto" w:fill="E1DFDD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464158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A7F50"/>
    <w:pPr>
      <w:spacing w:after="0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A7F5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85F1C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483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483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8483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8483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483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4833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8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833"/>
  </w:style>
  <w:style w:type="paragraph" w:styleId="Textvbloku">
    <w:name w:val="Block Text"/>
    <w:basedOn w:val="Normln"/>
    <w:rsid w:val="00684833"/>
    <w:pPr>
      <w:spacing w:after="0"/>
      <w:ind w:left="1620" w:right="49" w:hanging="180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11">
    <w:name w:val="Text 1.1"/>
    <w:basedOn w:val="Nadpis2"/>
    <w:link w:val="Text11Char"/>
    <w:qFormat/>
    <w:rsid w:val="00765F3C"/>
    <w:pPr>
      <w:keepNext w:val="0"/>
      <w:keepLines w:val="0"/>
      <w:tabs>
        <w:tab w:val="num" w:pos="709"/>
      </w:tabs>
      <w:spacing w:before="120"/>
      <w:ind w:left="567" w:hanging="567"/>
    </w:pPr>
    <w:rPr>
      <w:rFonts w:ascii="Cambria" w:eastAsia="Times New Roman" w:hAnsi="Cambria" w:cs="Arial"/>
      <w:bCs/>
      <w:iCs/>
      <w:color w:val="auto"/>
      <w:kern w:val="0"/>
      <w:sz w:val="22"/>
      <w:szCs w:val="22"/>
      <w14:ligatures w14:val="none"/>
    </w:rPr>
  </w:style>
  <w:style w:type="character" w:customStyle="1" w:styleId="Text11Char">
    <w:name w:val="Text 1.1 Char"/>
    <w:link w:val="Text11"/>
    <w:locked/>
    <w:rsid w:val="00765F3C"/>
    <w:rPr>
      <w:rFonts w:ascii="Cambria" w:eastAsia="Times New Roman" w:hAnsi="Cambria" w:cs="Arial"/>
      <w:bCs/>
      <w:iCs/>
      <w:kern w:val="0"/>
      <w:sz w:val="22"/>
      <w:szCs w:val="22"/>
      <w14:ligatures w14:val="none"/>
    </w:rPr>
  </w:style>
  <w:style w:type="paragraph" w:customStyle="1" w:styleId="Texta">
    <w:name w:val="Text (a)"/>
    <w:basedOn w:val="Normln"/>
    <w:qFormat/>
    <w:rsid w:val="00765F3C"/>
    <w:pPr>
      <w:tabs>
        <w:tab w:val="num" w:pos="992"/>
      </w:tabs>
      <w:spacing w:before="120"/>
      <w:ind w:left="1134" w:hanging="567"/>
    </w:pPr>
    <w:rPr>
      <w:rFonts w:ascii="Cambria" w:eastAsia="Times New Roman" w:hAnsi="Cambria" w:cs="Times New Roman"/>
      <w:kern w:val="0"/>
      <w:sz w:val="22"/>
      <w14:ligatures w14:val="none"/>
    </w:rPr>
  </w:style>
  <w:style w:type="paragraph" w:customStyle="1" w:styleId="Texti">
    <w:name w:val="Text (i)"/>
    <w:basedOn w:val="Normln"/>
    <w:qFormat/>
    <w:rsid w:val="00765F3C"/>
    <w:pPr>
      <w:tabs>
        <w:tab w:val="num" w:pos="1418"/>
      </w:tabs>
      <w:spacing w:before="120"/>
      <w:ind w:left="1701" w:hanging="567"/>
    </w:pPr>
    <w:rPr>
      <w:rFonts w:ascii="Cambria" w:eastAsia="Times New Roman" w:hAnsi="Cambria" w:cs="Times New Roman"/>
      <w:color w:val="000000"/>
      <w:kern w:val="0"/>
      <w:sz w:val="22"/>
      <w14:ligatures w14:val="none"/>
    </w:rPr>
  </w:style>
  <w:style w:type="paragraph" w:customStyle="1" w:styleId="Nadpis0">
    <w:name w:val="Nadpis 0"/>
    <w:basedOn w:val="Normln"/>
    <w:qFormat/>
    <w:rsid w:val="00765F3C"/>
    <w:pPr>
      <w:pageBreakBefore/>
      <w:jc w:val="center"/>
    </w:pPr>
    <w:rPr>
      <w:rFonts w:ascii="Cambria" w:eastAsia="Times New Roman" w:hAnsi="Cambria" w:cs="Times New Roman"/>
      <w:b/>
      <w:caps/>
      <w:kern w:val="0"/>
      <w:sz w:val="22"/>
      <w:szCs w:val="22"/>
      <w14:ligatures w14:val="none"/>
    </w:rPr>
  </w:style>
  <w:style w:type="paragraph" w:customStyle="1" w:styleId="Smluvnistranypreambule">
    <w:name w:val="Smluvni_strany_preambule"/>
    <w:basedOn w:val="Normln"/>
    <w:next w:val="Normln"/>
    <w:semiHidden/>
    <w:rsid w:val="00765F3C"/>
    <w:pPr>
      <w:spacing w:before="480" w:after="240"/>
    </w:pPr>
    <w:rPr>
      <w:rFonts w:ascii="Times New Roman Bold" w:eastAsia="Times New Roman" w:hAnsi="Times New Roman Bold" w:cs="Times New Roman"/>
      <w:b/>
      <w:caps/>
      <w:kern w:val="0"/>
      <w:sz w:val="22"/>
      <w14:ligatures w14:val="none"/>
    </w:rPr>
  </w:style>
  <w:style w:type="character" w:customStyle="1" w:styleId="StyleBold">
    <w:name w:val="Style Bold"/>
    <w:basedOn w:val="Standardnpsmoodstavce"/>
    <w:semiHidden/>
    <w:rsid w:val="00765F3C"/>
    <w:rPr>
      <w:rFonts w:ascii="Times New Roman" w:hAnsi="Times New Roman" w:cs="Times New Roman" w:hint="default"/>
      <w:b/>
      <w:bCs/>
    </w:rPr>
  </w:style>
  <w:style w:type="paragraph" w:customStyle="1" w:styleId="Textdopisu">
    <w:name w:val="Text dopisu"/>
    <w:basedOn w:val="Normln"/>
    <w:uiPriority w:val="99"/>
    <w:rsid w:val="005E0296"/>
    <w:pPr>
      <w:spacing w:after="0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711DF"/>
  </w:style>
  <w:style w:type="table" w:styleId="Mkatabulky">
    <w:name w:val="Table Grid"/>
    <w:basedOn w:val="Normlntabulka"/>
    <w:rsid w:val="00514CFA"/>
    <w:pPr>
      <w:spacing w:after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CFA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kern w:val="0"/>
      <w14:ligatures w14:val="none"/>
    </w:rPr>
  </w:style>
  <w:style w:type="paragraph" w:customStyle="1" w:styleId="RTFUndefined">
    <w:name w:val="RTF_Undefined~~~~~~"/>
    <w:basedOn w:val="Normln"/>
    <w:rsid w:val="00BB2950"/>
    <w:pPr>
      <w:spacing w:after="0"/>
      <w:jc w:val="left"/>
    </w:pPr>
    <w:rPr>
      <w:rFonts w:ascii="Arial" w:hAnsi="Arial" w:cs="Arial"/>
      <w:kern w:val="0"/>
      <w:sz w:val="20"/>
      <w:szCs w:val="20"/>
      <w:lang w:eastAsia="ar-SA"/>
      <w14:ligatures w14:val="none"/>
    </w:rPr>
  </w:style>
  <w:style w:type="paragraph" w:customStyle="1" w:styleId="Zkladntext0">
    <w:name w:val="Základní text~"/>
    <w:basedOn w:val="Normln"/>
    <w:rsid w:val="0061564D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B756C-EA29-E640-A8D1-F32E306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1973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Hodonín</dc:creator>
  <cp:keywords/>
  <dc:description/>
  <cp:lastModifiedBy>Lukáš Pachl</cp:lastModifiedBy>
  <cp:revision>2</cp:revision>
  <cp:lastPrinted>2024-06-19T07:15:00Z</cp:lastPrinted>
  <dcterms:created xsi:type="dcterms:W3CDTF">2025-10-03T07:28:00Z</dcterms:created>
  <dcterms:modified xsi:type="dcterms:W3CDTF">2025-10-03T07:28:00Z</dcterms:modified>
  <cp:category/>
</cp:coreProperties>
</file>